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C41C7" w:rsidRPr="006971A0" w:rsidRDefault="00C83BF9" w:rsidP="007B04E0">
      <w:pPr>
        <w:tabs>
          <w:tab w:val="right" w:pos="9781"/>
        </w:tabs>
        <w:spacing w:line="360" w:lineRule="auto"/>
        <w:rPr>
          <w:rFonts w:ascii="Hand Of Sean" w:hAnsi="Hand Of Sean"/>
          <w:color w:val="FF0000"/>
          <w:sz w:val="220"/>
        </w:rPr>
      </w:pPr>
      <w:r w:rsidRPr="006971A0">
        <w:rPr>
          <w:rFonts w:ascii="Hand Of Sean" w:hAnsi="Hand Of Sean"/>
          <w:noProof/>
          <w:color w:val="007DEB"/>
        </w:rPr>
        <w:pict>
          <v:shapetype id="_x0000_t159" coordsize="21600,21600" o:spt="159" adj="1404,10800" path="m@37@0c@38@1@39@3@40@0@41@1@42@3@43@0m@30@4c@31@6@32@5@33@4@34@6@35@5@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7" type="#_x0000_t159" style="position:absolute;margin-left:-7.4pt;margin-top:-26pt;width:499.8pt;height:112.2pt;z-index:-251668480" fillcolor="red" stroked="f">
            <v:imagedata embosscolor="shadow add(51)"/>
            <v:shadow on="t" type="emboss" color="lineOrFill darken(153)" color2="shadow add(102)" offset="1pt,1pt"/>
            <o:extrusion v:ext="view" rotationangle="-10"/>
            <v:textpath style="font-family:&quot;Monotype Corsiva&quot;;font-size:54pt;v-text-align:stretch-justify;v-text-kern:t" trim="t" fitpath="t" xscale="f" string="La chiave del successo&#10;"/>
          </v:shape>
        </w:pict>
      </w:r>
      <w:r w:rsidR="007815A6" w:rsidRPr="006971A0">
        <w:rPr>
          <w:rFonts w:ascii="Hand Of Sean" w:hAnsi="Hand Of Sean"/>
          <w:noProof/>
          <w:color w:val="007DEB"/>
          <w:lang w:eastAsia="it-IT"/>
        </w:rPr>
        <w:drawing>
          <wp:anchor distT="0" distB="0" distL="114300" distR="114300" simplePos="0" relativeHeight="251629568" behindDoc="1" locked="0" layoutInCell="1" allowOverlap="1">
            <wp:simplePos x="0" y="0"/>
            <wp:positionH relativeFrom="column">
              <wp:posOffset>-2242820</wp:posOffset>
            </wp:positionH>
            <wp:positionV relativeFrom="paragraph">
              <wp:posOffset>-53975</wp:posOffset>
            </wp:positionV>
            <wp:extent cx="8094980" cy="7465060"/>
            <wp:effectExtent l="19050" t="0" r="1270" b="0"/>
            <wp:wrapNone/>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8"/>
                    <a:srcRect l="10468" r="26726" b="6667"/>
                    <a:stretch>
                      <a:fillRect/>
                    </a:stretch>
                  </pic:blipFill>
                  <pic:spPr bwMode="auto">
                    <a:xfrm>
                      <a:off x="0" y="0"/>
                      <a:ext cx="8094980" cy="7465060"/>
                    </a:xfrm>
                    <a:prstGeom prst="rect">
                      <a:avLst/>
                    </a:prstGeom>
                    <a:noFill/>
                    <a:ln w="9525">
                      <a:noFill/>
                      <a:miter lim="800000"/>
                      <a:headEnd/>
                      <a:tailEnd/>
                    </a:ln>
                  </pic:spPr>
                </pic:pic>
              </a:graphicData>
            </a:graphic>
          </wp:anchor>
        </w:drawing>
      </w:r>
    </w:p>
    <w:p w:rsidR="00557884" w:rsidRDefault="00557884" w:rsidP="00BB5A58">
      <w:pPr>
        <w:spacing w:line="360" w:lineRule="auto"/>
        <w:rPr>
          <w:rFonts w:ascii="Coca Cola ii" w:hAnsi="Coca Cola ii"/>
          <w:color w:val="FF0000"/>
          <w:sz w:val="160"/>
        </w:rPr>
      </w:pPr>
    </w:p>
    <w:p w:rsidR="00457374" w:rsidRDefault="00457374" w:rsidP="00BB5A58">
      <w:pPr>
        <w:spacing w:line="360" w:lineRule="auto"/>
        <w:jc w:val="center"/>
        <w:outlineLvl w:val="0"/>
        <w:rPr>
          <w:rFonts w:ascii="Coca Cola ii" w:hAnsi="Coca Cola ii"/>
          <w:color w:val="000000"/>
          <w:sz w:val="96"/>
        </w:rPr>
      </w:pPr>
    </w:p>
    <w:p w:rsidR="00557884" w:rsidRPr="006971A0" w:rsidRDefault="00557884" w:rsidP="006971A0">
      <w:pPr>
        <w:spacing w:line="360" w:lineRule="auto"/>
        <w:jc w:val="center"/>
        <w:outlineLvl w:val="0"/>
        <w:rPr>
          <w:rFonts w:ascii="Monotype Corsiva" w:hAnsi="Monotype Corsiva"/>
          <w:i/>
          <w:imprint/>
          <w:color w:val="000000"/>
          <w:sz w:val="72"/>
        </w:rPr>
      </w:pPr>
      <w:r w:rsidRPr="006971A0">
        <w:rPr>
          <w:rFonts w:ascii="Monotype Corsiva" w:hAnsi="Monotype Corsiva"/>
          <w:i/>
          <w:imprint/>
          <w:color w:val="000000"/>
          <w:sz w:val="72"/>
        </w:rPr>
        <w:t>Il caso aziendale:</w:t>
      </w:r>
    </w:p>
    <w:p w:rsidR="00EF306F" w:rsidRPr="006971A0" w:rsidRDefault="00C739B4" w:rsidP="00EF306F">
      <w:pPr>
        <w:spacing w:line="360" w:lineRule="auto"/>
        <w:jc w:val="center"/>
        <w:outlineLvl w:val="0"/>
        <w:rPr>
          <w:rFonts w:ascii="Monotype Corsiva" w:hAnsi="Monotype Corsiva"/>
          <w:i/>
          <w:imprint/>
          <w:color w:val="FF0000"/>
          <w:sz w:val="72"/>
          <w:u w:val="single"/>
        </w:rPr>
      </w:pPr>
      <w:r w:rsidRPr="006971A0">
        <w:rPr>
          <w:rFonts w:ascii="Monotype Corsiva" w:hAnsi="Monotype Corsiva"/>
          <w:i/>
          <w:imprint/>
          <w:color w:val="FF0000"/>
          <w:sz w:val="72"/>
          <w:u w:val="single"/>
        </w:rPr>
        <w:t xml:space="preserve">The </w:t>
      </w:r>
      <w:r w:rsidR="00557884" w:rsidRPr="006971A0">
        <w:rPr>
          <w:rFonts w:ascii="Monotype Corsiva" w:hAnsi="Monotype Corsiva"/>
          <w:i/>
          <w:imprint/>
          <w:color w:val="FF0000"/>
          <w:sz w:val="72"/>
          <w:u w:val="single"/>
        </w:rPr>
        <w:t>Coca-Cola</w:t>
      </w:r>
      <w:r w:rsidR="00CF5283" w:rsidRPr="006971A0">
        <w:rPr>
          <w:rFonts w:ascii="Monotype Corsiva" w:hAnsi="Monotype Corsiva"/>
          <w:i/>
          <w:imprint/>
          <w:color w:val="FF0000"/>
          <w:sz w:val="56"/>
          <w:u w:val="single"/>
          <w:vertAlign w:val="superscript"/>
        </w:rPr>
        <w:t>®</w:t>
      </w:r>
      <w:r w:rsidR="00840670" w:rsidRPr="006971A0">
        <w:rPr>
          <w:rFonts w:ascii="Monotype Corsiva" w:hAnsi="Monotype Corsiva"/>
          <w:i/>
          <w:imprint/>
          <w:color w:val="FF0000"/>
          <w:sz w:val="72"/>
          <w:u w:val="single"/>
        </w:rPr>
        <w:t>Company</w:t>
      </w:r>
    </w:p>
    <w:p w:rsidR="001D14BA" w:rsidRDefault="001D14BA" w:rsidP="00EF306F">
      <w:pPr>
        <w:spacing w:line="360" w:lineRule="auto"/>
        <w:outlineLvl w:val="0"/>
        <w:rPr>
          <w:rFonts w:ascii="Coca Cola ii" w:hAnsi="Coca Cola ii"/>
          <w:imprint/>
          <w:color w:val="FF0000"/>
          <w:sz w:val="96"/>
          <w:u w:val="single"/>
        </w:rPr>
      </w:pPr>
    </w:p>
    <w:p w:rsidR="00840670" w:rsidRPr="006971A0" w:rsidRDefault="00840670" w:rsidP="00EF306F">
      <w:pPr>
        <w:spacing w:line="360" w:lineRule="auto"/>
        <w:outlineLvl w:val="0"/>
        <w:rPr>
          <w:rFonts w:ascii="Monotype Corsiva" w:hAnsi="Monotype Corsiva"/>
          <w:imprint/>
          <w:color w:val="FF0000"/>
          <w:sz w:val="72"/>
        </w:rPr>
      </w:pPr>
      <w:r w:rsidRPr="006971A0">
        <w:rPr>
          <w:rFonts w:ascii="Monotype Corsiva" w:hAnsi="Monotype Corsiva"/>
          <w:imprint/>
          <w:color w:val="FF0000"/>
          <w:sz w:val="72"/>
          <w:u w:val="single"/>
        </w:rPr>
        <w:t>Indice</w:t>
      </w:r>
    </w:p>
    <w:p w:rsidR="007E6381" w:rsidRPr="006971A0" w:rsidRDefault="00380705"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u w:val="single"/>
        </w:rPr>
      </w:pPr>
      <w:r w:rsidRPr="006971A0">
        <w:rPr>
          <w:rFonts w:ascii="Monotype Corsiva" w:hAnsi="Monotype Corsiva"/>
          <w:color w:val="FF0000"/>
          <w:sz w:val="40"/>
          <w:szCs w:val="28"/>
          <w:u w:val="single"/>
        </w:rPr>
        <w:t>Introduzione</w:t>
      </w:r>
      <w:r w:rsidRPr="006971A0">
        <w:rPr>
          <w:rFonts w:ascii="Monotype Corsiva" w:hAnsi="Monotype Corsiva"/>
          <w:color w:val="FF0000"/>
          <w:sz w:val="40"/>
          <w:szCs w:val="28"/>
        </w:rPr>
        <w:t xml:space="preserve"> </w:t>
      </w:r>
      <w:r w:rsidR="006462DE" w:rsidRPr="006971A0">
        <w:rPr>
          <w:rFonts w:ascii="Monotype Corsiva" w:hAnsi="Monotype Corsiva"/>
          <w:color w:val="FF0000"/>
          <w:sz w:val="40"/>
          <w:szCs w:val="28"/>
        </w:rPr>
        <w:t xml:space="preserve">   </w:t>
      </w:r>
      <w:r w:rsidR="006462DE" w:rsidRPr="006971A0">
        <w:rPr>
          <w:rFonts w:ascii="Monotype Corsiva" w:hAnsi="Monotype Corsiva"/>
          <w:color w:val="FF0000"/>
          <w:sz w:val="40"/>
          <w:szCs w:val="28"/>
        </w:rPr>
        <w:tab/>
        <w:t xml:space="preserve">pag. </w:t>
      </w:r>
      <w:r w:rsidR="00200EC9" w:rsidRPr="006971A0">
        <w:rPr>
          <w:rFonts w:ascii="Monotype Corsiva" w:hAnsi="Monotype Corsiva"/>
          <w:color w:val="FF0000"/>
          <w:sz w:val="40"/>
          <w:szCs w:val="28"/>
        </w:rPr>
        <w:t>3</w:t>
      </w:r>
    </w:p>
    <w:p w:rsidR="007E6381" w:rsidRPr="006971A0" w:rsidRDefault="007E6381"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u w:val="single"/>
        </w:rPr>
      </w:pPr>
      <w:r w:rsidRPr="006971A0">
        <w:rPr>
          <w:rFonts w:ascii="Monotype Corsiva" w:hAnsi="Monotype Corsiva"/>
          <w:color w:val="FF0000"/>
          <w:sz w:val="40"/>
          <w:szCs w:val="28"/>
          <w:u w:val="single"/>
        </w:rPr>
        <w:t>Storia</w:t>
      </w:r>
      <w:r w:rsidR="00200EC9" w:rsidRPr="006971A0">
        <w:rPr>
          <w:rFonts w:ascii="Monotype Corsiva" w:hAnsi="Monotype Corsiva"/>
          <w:color w:val="FF0000"/>
          <w:sz w:val="40"/>
          <w:szCs w:val="28"/>
        </w:rPr>
        <w:tab/>
        <w:t>pag. 4</w:t>
      </w:r>
      <w:r w:rsidR="00200EC9" w:rsidRPr="006971A0">
        <w:rPr>
          <w:rFonts w:ascii="Monotype Corsiva" w:hAnsi="Monotype Corsiva"/>
          <w:color w:val="FF0000"/>
          <w:sz w:val="40"/>
          <w:szCs w:val="28"/>
        </w:rPr>
        <w:tab/>
      </w:r>
    </w:p>
    <w:p w:rsidR="007E6381"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u w:val="single"/>
        </w:rPr>
      </w:pPr>
      <w:r w:rsidRPr="006971A0">
        <w:rPr>
          <w:rFonts w:ascii="Monotype Corsiva" w:hAnsi="Monotype Corsiva"/>
          <w:color w:val="FF0000"/>
          <w:sz w:val="40"/>
          <w:szCs w:val="28"/>
          <w:u w:val="single"/>
        </w:rPr>
        <w:t>Marchio Brevettato</w:t>
      </w:r>
      <w:r w:rsidRPr="006971A0">
        <w:rPr>
          <w:rFonts w:ascii="Monotype Corsiva" w:hAnsi="Monotype Corsiva"/>
          <w:color w:val="FF0000"/>
          <w:sz w:val="40"/>
          <w:szCs w:val="28"/>
        </w:rPr>
        <w:tab/>
        <w:t>pag. 7</w:t>
      </w:r>
    </w:p>
    <w:p w:rsidR="007B1303"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La violazione dei diritti umani e dei diritti dei lavoratori</w:t>
      </w:r>
      <w:r w:rsidRPr="006971A0">
        <w:rPr>
          <w:rFonts w:ascii="Monotype Corsiva" w:hAnsi="Monotype Corsiva"/>
          <w:color w:val="FF0000"/>
          <w:sz w:val="40"/>
          <w:szCs w:val="28"/>
        </w:rPr>
        <w:tab/>
        <w:t>pag. 8</w:t>
      </w:r>
    </w:p>
    <w:p w:rsidR="007B1303"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La</w:t>
      </w:r>
      <w:r w:rsidR="00AF2995" w:rsidRPr="006971A0">
        <w:rPr>
          <w:rFonts w:ascii="Monotype Corsiva" w:hAnsi="Monotype Corsiva"/>
          <w:color w:val="FF0000"/>
          <w:sz w:val="40"/>
          <w:szCs w:val="28"/>
          <w:u w:val="single"/>
        </w:rPr>
        <w:t xml:space="preserve"> Coca-Cola durante la</w:t>
      </w:r>
      <w:r w:rsidRPr="006971A0">
        <w:rPr>
          <w:rFonts w:ascii="Monotype Corsiva" w:hAnsi="Monotype Corsiva"/>
          <w:color w:val="FF0000"/>
          <w:sz w:val="40"/>
          <w:szCs w:val="28"/>
          <w:u w:val="single"/>
        </w:rPr>
        <w:t xml:space="preserve"> Seconda Guerra Mondiale</w:t>
      </w:r>
      <w:r w:rsidRPr="006971A0">
        <w:rPr>
          <w:rFonts w:ascii="Monotype Corsiva" w:hAnsi="Monotype Corsiva"/>
          <w:color w:val="FF0000"/>
          <w:sz w:val="40"/>
          <w:szCs w:val="28"/>
        </w:rPr>
        <w:tab/>
        <w:t>pag. 11</w:t>
      </w:r>
    </w:p>
    <w:p w:rsidR="007B1303"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Il  Marketing</w:t>
      </w:r>
      <w:r w:rsidRPr="006971A0">
        <w:rPr>
          <w:rFonts w:ascii="Monotype Corsiva" w:hAnsi="Monotype Corsiva" w:cs="Arial"/>
          <w:color w:val="FF0000"/>
          <w:sz w:val="40"/>
          <w:szCs w:val="28"/>
        </w:rPr>
        <w:tab/>
        <w:t>pag. 14</w:t>
      </w:r>
    </w:p>
    <w:p w:rsidR="00F1779E"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u w:val="single"/>
        </w:rPr>
      </w:pPr>
      <w:r w:rsidRPr="006971A0">
        <w:rPr>
          <w:rFonts w:ascii="Monotype Corsiva" w:hAnsi="Monotype Corsiva"/>
          <w:color w:val="FF0000"/>
          <w:sz w:val="40"/>
          <w:szCs w:val="28"/>
          <w:u w:val="single"/>
        </w:rPr>
        <w:t>La Pubblicita’</w:t>
      </w:r>
      <w:r w:rsidRPr="006971A0">
        <w:rPr>
          <w:rFonts w:ascii="Monotype Corsiva" w:hAnsi="Monotype Corsiva"/>
          <w:color w:val="FF0000"/>
          <w:sz w:val="40"/>
          <w:szCs w:val="28"/>
        </w:rPr>
        <w:tab/>
        <w:t>pag. 1</w:t>
      </w:r>
      <w:r w:rsidR="00D0084D" w:rsidRPr="006971A0">
        <w:rPr>
          <w:rFonts w:ascii="Monotype Corsiva" w:hAnsi="Monotype Corsiva"/>
          <w:color w:val="FF0000"/>
          <w:sz w:val="40"/>
          <w:szCs w:val="28"/>
        </w:rPr>
        <w:t>9</w:t>
      </w:r>
    </w:p>
    <w:p w:rsidR="001D494A" w:rsidRPr="006971A0" w:rsidRDefault="00200EC9"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u w:val="single"/>
        </w:rPr>
      </w:pPr>
      <w:r w:rsidRPr="006971A0">
        <w:rPr>
          <w:rFonts w:ascii="Monotype Corsiva" w:hAnsi="Monotype Corsiva"/>
          <w:color w:val="FF0000"/>
          <w:sz w:val="40"/>
          <w:szCs w:val="28"/>
          <w:u w:val="single"/>
        </w:rPr>
        <w:t>La Globalizzazione</w:t>
      </w:r>
      <w:r w:rsidRPr="006971A0">
        <w:rPr>
          <w:rFonts w:ascii="Monotype Corsiva" w:hAnsi="Monotype Corsiva"/>
          <w:color w:val="FF0000"/>
          <w:sz w:val="40"/>
          <w:szCs w:val="28"/>
        </w:rPr>
        <w:tab/>
        <w:t>pag. 2</w:t>
      </w:r>
      <w:r w:rsidR="00D0084D" w:rsidRPr="006971A0">
        <w:rPr>
          <w:rFonts w:ascii="Monotype Corsiva" w:hAnsi="Monotype Corsiva"/>
          <w:color w:val="FF0000"/>
          <w:sz w:val="40"/>
          <w:szCs w:val="28"/>
        </w:rPr>
        <w:t>2</w:t>
      </w:r>
    </w:p>
    <w:p w:rsidR="001B00E4" w:rsidRPr="006971A0" w:rsidRDefault="001B00E4"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Strategies of Marketing</w:t>
      </w:r>
      <w:r w:rsidR="00200EC9" w:rsidRPr="006971A0">
        <w:rPr>
          <w:rFonts w:ascii="Monotype Corsiva" w:hAnsi="Monotype Corsiva"/>
          <w:color w:val="FF0000"/>
          <w:sz w:val="40"/>
          <w:szCs w:val="28"/>
        </w:rPr>
        <w:tab/>
        <w:t>pag.</w:t>
      </w:r>
      <w:r w:rsidR="00D0084D" w:rsidRPr="006971A0">
        <w:rPr>
          <w:rFonts w:ascii="Monotype Corsiva" w:hAnsi="Monotype Corsiva"/>
          <w:color w:val="FF0000"/>
          <w:sz w:val="40"/>
          <w:szCs w:val="28"/>
        </w:rPr>
        <w:t xml:space="preserve"> 25</w:t>
      </w:r>
    </w:p>
    <w:p w:rsidR="007B1303" w:rsidRPr="006971A0" w:rsidRDefault="00200EC9" w:rsidP="00030CB2">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Select Financial Data</w:t>
      </w:r>
      <w:r w:rsidR="00502288" w:rsidRPr="006971A0">
        <w:rPr>
          <w:rFonts w:ascii="Monotype Corsiva" w:hAnsi="Monotype Corsiva"/>
          <w:color w:val="FF0000"/>
          <w:sz w:val="40"/>
          <w:szCs w:val="28"/>
        </w:rPr>
        <w:tab/>
      </w:r>
      <w:r w:rsidR="00D0084D" w:rsidRPr="006971A0">
        <w:rPr>
          <w:rFonts w:ascii="Monotype Corsiva" w:hAnsi="Monotype Corsiva"/>
          <w:color w:val="FF0000"/>
          <w:sz w:val="40"/>
          <w:szCs w:val="28"/>
        </w:rPr>
        <w:t>pag  29</w:t>
      </w:r>
      <w:r w:rsidRPr="006971A0">
        <w:rPr>
          <w:rFonts w:ascii="Monotype Corsiva" w:hAnsi="Monotype Corsiva"/>
          <w:color w:val="FF0000"/>
          <w:sz w:val="40"/>
          <w:szCs w:val="28"/>
        </w:rPr>
        <w:tab/>
      </w:r>
    </w:p>
    <w:p w:rsidR="007B1303" w:rsidRPr="006971A0" w:rsidRDefault="007B1303" w:rsidP="006462DE">
      <w:pPr>
        <w:pStyle w:val="Paragrafoelenco"/>
        <w:numPr>
          <w:ilvl w:val="0"/>
          <w:numId w:val="2"/>
        </w:numPr>
        <w:tabs>
          <w:tab w:val="left" w:pos="567"/>
          <w:tab w:val="left" w:pos="8505"/>
        </w:tabs>
        <w:spacing w:line="360" w:lineRule="auto"/>
        <w:ind w:left="567" w:hanging="567"/>
        <w:outlineLvl w:val="0"/>
        <w:rPr>
          <w:rFonts w:ascii="Monotype Corsiva" w:hAnsi="Monotype Corsiva"/>
          <w:color w:val="FF0000"/>
          <w:sz w:val="40"/>
          <w:szCs w:val="28"/>
        </w:rPr>
      </w:pPr>
      <w:r w:rsidRPr="006971A0">
        <w:rPr>
          <w:rFonts w:ascii="Monotype Corsiva" w:hAnsi="Monotype Corsiva"/>
          <w:color w:val="FF0000"/>
          <w:sz w:val="40"/>
          <w:szCs w:val="28"/>
          <w:u w:val="single"/>
        </w:rPr>
        <w:t>Bibliografia</w:t>
      </w:r>
      <w:r w:rsidR="00200EC9" w:rsidRPr="006971A0">
        <w:rPr>
          <w:rFonts w:ascii="Monotype Corsiva" w:hAnsi="Monotype Corsiva"/>
          <w:color w:val="FF0000"/>
          <w:sz w:val="40"/>
          <w:szCs w:val="28"/>
        </w:rPr>
        <w:tab/>
        <w:t>pag.</w:t>
      </w:r>
      <w:r w:rsidR="00030CB2" w:rsidRPr="006971A0">
        <w:rPr>
          <w:rFonts w:ascii="Monotype Corsiva" w:hAnsi="Monotype Corsiva"/>
          <w:color w:val="FF0000"/>
          <w:sz w:val="40"/>
          <w:szCs w:val="28"/>
        </w:rPr>
        <w:t xml:space="preserve"> 30</w:t>
      </w:r>
    </w:p>
    <w:p w:rsidR="00BA5A16" w:rsidRDefault="00BA5A16" w:rsidP="00BB5A58">
      <w:pPr>
        <w:spacing w:line="360" w:lineRule="auto"/>
        <w:outlineLvl w:val="0"/>
        <w:rPr>
          <w:rFonts w:ascii="Coca Cola ii" w:hAnsi="Coca Cola ii"/>
          <w:imprint/>
          <w:color w:val="FF0000"/>
          <w:sz w:val="28"/>
          <w:szCs w:val="28"/>
          <w:u w:val="single"/>
        </w:rPr>
      </w:pPr>
    </w:p>
    <w:p w:rsidR="00200EC9" w:rsidRDefault="00200EC9" w:rsidP="00BB5A58">
      <w:pPr>
        <w:spacing w:line="360" w:lineRule="auto"/>
        <w:outlineLvl w:val="0"/>
        <w:rPr>
          <w:rFonts w:ascii="Coca Cola ii" w:hAnsi="Coca Cola ii"/>
          <w:imprint/>
          <w:color w:val="FF0000"/>
          <w:sz w:val="96"/>
          <w:szCs w:val="96"/>
          <w:u w:val="single"/>
        </w:rPr>
      </w:pPr>
    </w:p>
    <w:p w:rsidR="006E2192" w:rsidRPr="006971A0" w:rsidRDefault="0069562B" w:rsidP="00BB5A58">
      <w:pPr>
        <w:spacing w:line="360" w:lineRule="auto"/>
        <w:outlineLvl w:val="0"/>
        <w:rPr>
          <w:rFonts w:ascii="Monotype Corsiva" w:hAnsi="Monotype Corsiva"/>
          <w:imprint/>
          <w:color w:val="FF0000"/>
          <w:sz w:val="56"/>
          <w:szCs w:val="96"/>
          <w:u w:val="single"/>
        </w:rPr>
      </w:pPr>
      <w:r w:rsidRPr="006971A0">
        <w:rPr>
          <w:rFonts w:ascii="Monotype Corsiva" w:hAnsi="Monotype Corsiva"/>
          <w:imprint/>
          <w:color w:val="FF0000"/>
          <w:sz w:val="56"/>
          <w:szCs w:val="96"/>
          <w:u w:val="single"/>
        </w:rPr>
        <w:lastRenderedPageBreak/>
        <w:t>Introduzione</w:t>
      </w:r>
    </w:p>
    <w:p w:rsidR="0042670E" w:rsidRPr="006E2192" w:rsidRDefault="00A51405" w:rsidP="00BB5A58">
      <w:pPr>
        <w:spacing w:line="360" w:lineRule="auto"/>
        <w:outlineLvl w:val="0"/>
        <w:rPr>
          <w:rFonts w:ascii="Century Gothic" w:hAnsi="Century Gothic"/>
          <w:color w:val="000000"/>
          <w:sz w:val="24"/>
          <w:szCs w:val="24"/>
        </w:rPr>
      </w:pPr>
      <w:r w:rsidRPr="006E2192">
        <w:rPr>
          <w:rFonts w:ascii="Century Gothic" w:hAnsi="Century Gothic"/>
          <w:color w:val="000000"/>
          <w:sz w:val="24"/>
          <w:szCs w:val="24"/>
        </w:rPr>
        <w:t>Lo scopo di questo lavoro è</w:t>
      </w:r>
      <w:r w:rsidR="009E1DF5" w:rsidRPr="006E2192">
        <w:rPr>
          <w:rFonts w:ascii="Century Gothic" w:hAnsi="Century Gothic"/>
          <w:color w:val="000000"/>
          <w:sz w:val="24"/>
          <w:szCs w:val="24"/>
        </w:rPr>
        <w:t xml:space="preserve"> analizzare le strategie della Coca-Cola Company. </w:t>
      </w:r>
    </w:p>
    <w:p w:rsidR="009E1DF5" w:rsidRPr="006E2192" w:rsidRDefault="00A51405" w:rsidP="00380705">
      <w:pPr>
        <w:spacing w:line="360" w:lineRule="auto"/>
        <w:jc w:val="center"/>
        <w:outlineLvl w:val="0"/>
        <w:rPr>
          <w:rFonts w:ascii="Century Gothic" w:hAnsi="Century Gothic"/>
          <w:color w:val="000000"/>
          <w:sz w:val="24"/>
          <w:szCs w:val="24"/>
        </w:rPr>
      </w:pPr>
      <w:r w:rsidRPr="006E2192">
        <w:rPr>
          <w:rFonts w:ascii="Century Gothic" w:hAnsi="Century Gothic"/>
          <w:color w:val="000000"/>
          <w:sz w:val="24"/>
          <w:szCs w:val="24"/>
        </w:rPr>
        <w:t>Ad oggi e’ la più</w:t>
      </w:r>
      <w:r w:rsidR="009E1DF5" w:rsidRPr="006E2192">
        <w:rPr>
          <w:rFonts w:ascii="Century Gothic" w:hAnsi="Century Gothic"/>
          <w:color w:val="000000"/>
          <w:sz w:val="24"/>
          <w:szCs w:val="24"/>
        </w:rPr>
        <w:t xml:space="preserve"> grande azienda in produzione e distribuzione di bevande analcol</w:t>
      </w:r>
      <w:r w:rsidR="009E1DF5" w:rsidRPr="006E2192">
        <w:rPr>
          <w:rFonts w:ascii="Century Gothic" w:hAnsi="Century Gothic"/>
          <w:color w:val="000000"/>
          <w:sz w:val="24"/>
          <w:szCs w:val="24"/>
        </w:rPr>
        <w:t>i</w:t>
      </w:r>
      <w:r w:rsidR="009E1DF5" w:rsidRPr="006E2192">
        <w:rPr>
          <w:rFonts w:ascii="Century Gothic" w:hAnsi="Century Gothic"/>
          <w:color w:val="000000"/>
          <w:sz w:val="24"/>
          <w:szCs w:val="24"/>
        </w:rPr>
        <w:t>che al mondo: opera in 200 paesi e detiene i</w:t>
      </w:r>
      <w:r w:rsidR="00380705">
        <w:rPr>
          <w:rFonts w:ascii="Century Gothic" w:hAnsi="Century Gothic"/>
          <w:color w:val="000000"/>
          <w:sz w:val="24"/>
          <w:szCs w:val="24"/>
        </w:rPr>
        <w:t xml:space="preserve"> diritti di quasi 400 brand del</w:t>
      </w:r>
      <w:r w:rsidR="008D7C98">
        <w:rPr>
          <w:rFonts w:ascii="Century Gothic" w:hAnsi="Century Gothic"/>
          <w:color w:val="000000"/>
          <w:sz w:val="24"/>
          <w:szCs w:val="24"/>
        </w:rPr>
        <w:t xml:space="preserve">  </w:t>
      </w:r>
      <w:r w:rsidR="009E1DF5" w:rsidRPr="006E2192">
        <w:rPr>
          <w:rFonts w:ascii="Century Gothic" w:hAnsi="Century Gothic"/>
          <w:color w:val="000000"/>
          <w:sz w:val="24"/>
          <w:szCs w:val="24"/>
        </w:rPr>
        <w:t xml:space="preserve">settore beverage tra </w:t>
      </w:r>
      <w:r w:rsidR="00380705">
        <w:rPr>
          <w:rFonts w:ascii="Century Gothic" w:hAnsi="Century Gothic"/>
          <w:color w:val="000000"/>
          <w:sz w:val="24"/>
          <w:szCs w:val="24"/>
        </w:rPr>
        <w:t xml:space="preserve">cui il </w:t>
      </w:r>
      <w:r w:rsidR="009E1DF5" w:rsidRPr="006E2192">
        <w:rPr>
          <w:rFonts w:ascii="Century Gothic" w:hAnsi="Century Gothic"/>
          <w:color w:val="000000"/>
          <w:sz w:val="24"/>
          <w:szCs w:val="24"/>
        </w:rPr>
        <w:t xml:space="preserve"> brand di maggior valore del globo: Coca-cola.</w:t>
      </w:r>
    </w:p>
    <w:p w:rsidR="0042670E" w:rsidRPr="006E2192" w:rsidRDefault="00A51405" w:rsidP="00BB5A58">
      <w:pPr>
        <w:spacing w:line="360" w:lineRule="auto"/>
        <w:jc w:val="center"/>
        <w:outlineLvl w:val="0"/>
        <w:rPr>
          <w:rFonts w:ascii="Century Gothic" w:hAnsi="Century Gothic"/>
          <w:color w:val="000000"/>
          <w:sz w:val="24"/>
          <w:szCs w:val="24"/>
        </w:rPr>
      </w:pPr>
      <w:r w:rsidRPr="006E2192">
        <w:rPr>
          <w:rFonts w:ascii="Century Gothic" w:hAnsi="Century Gothic"/>
          <w:color w:val="000000"/>
          <w:sz w:val="24"/>
          <w:szCs w:val="24"/>
        </w:rPr>
        <w:t>Com’ è</w:t>
      </w:r>
      <w:r w:rsidR="009E1DF5" w:rsidRPr="006E2192">
        <w:rPr>
          <w:rFonts w:ascii="Century Gothic" w:hAnsi="Century Gothic"/>
          <w:color w:val="000000"/>
          <w:sz w:val="24"/>
          <w:szCs w:val="24"/>
        </w:rPr>
        <w:t xml:space="preserve"> riuscita la Coca-Cola Company a diventare la compagnia leader del suo mercato e forse l’azienda con maggiore successo al mondo? </w:t>
      </w:r>
    </w:p>
    <w:p w:rsidR="009E1DF5" w:rsidRDefault="009E1DF5" w:rsidP="00BB5A58">
      <w:pPr>
        <w:spacing w:line="360" w:lineRule="auto"/>
        <w:jc w:val="center"/>
        <w:outlineLvl w:val="0"/>
        <w:rPr>
          <w:rFonts w:ascii="Century Gothic" w:hAnsi="Century Gothic"/>
          <w:color w:val="000000"/>
          <w:sz w:val="24"/>
          <w:szCs w:val="24"/>
        </w:rPr>
      </w:pPr>
      <w:r w:rsidRPr="006E2192">
        <w:rPr>
          <w:rFonts w:ascii="Century Gothic" w:hAnsi="Century Gothic"/>
          <w:color w:val="000000"/>
          <w:sz w:val="24"/>
          <w:szCs w:val="24"/>
        </w:rPr>
        <w:t>La risposta risiede</w:t>
      </w:r>
      <w:r w:rsidR="00D85612" w:rsidRPr="006E2192">
        <w:rPr>
          <w:rFonts w:ascii="Century Gothic" w:hAnsi="Century Gothic"/>
          <w:color w:val="000000"/>
          <w:sz w:val="24"/>
          <w:szCs w:val="24"/>
        </w:rPr>
        <w:t xml:space="preserve"> </w:t>
      </w:r>
      <w:r w:rsidR="009A2B63" w:rsidRPr="006E2192">
        <w:rPr>
          <w:rFonts w:ascii="Century Gothic" w:hAnsi="Century Gothic"/>
          <w:color w:val="000000"/>
          <w:sz w:val="24"/>
          <w:szCs w:val="24"/>
        </w:rPr>
        <w:t>nelle strategie adottate nei suoi centodieci anni di storia.</w:t>
      </w:r>
    </w:p>
    <w:p w:rsidR="009A2B63" w:rsidRPr="006E2192" w:rsidRDefault="00932982" w:rsidP="00BB5A58">
      <w:pPr>
        <w:spacing w:line="360" w:lineRule="auto"/>
        <w:jc w:val="center"/>
        <w:outlineLvl w:val="0"/>
        <w:rPr>
          <w:rFonts w:ascii="Century Gothic" w:hAnsi="Century Gothic"/>
          <w:color w:val="000000"/>
          <w:sz w:val="24"/>
          <w:szCs w:val="24"/>
        </w:rPr>
      </w:pPr>
      <w:r>
        <w:rPr>
          <w:rFonts w:ascii="Century Gothic" w:hAnsi="Century Gothic"/>
          <w:color w:val="000000"/>
          <w:sz w:val="24"/>
          <w:szCs w:val="24"/>
        </w:rPr>
        <w:t>La storia della</w:t>
      </w:r>
      <w:r w:rsidR="009A2B63" w:rsidRPr="006E2192">
        <w:rPr>
          <w:rFonts w:ascii="Century Gothic" w:hAnsi="Century Gothic"/>
          <w:color w:val="000000"/>
          <w:sz w:val="24"/>
          <w:szCs w:val="24"/>
        </w:rPr>
        <w:t xml:space="preserve"> Coca-Cola</w:t>
      </w:r>
      <w:r>
        <w:rPr>
          <w:rFonts w:ascii="Century Gothic" w:hAnsi="Century Gothic"/>
          <w:color w:val="000000"/>
          <w:sz w:val="24"/>
          <w:szCs w:val="24"/>
        </w:rPr>
        <w:t xml:space="preserve"> Company</w:t>
      </w:r>
      <w:r w:rsidR="009A2B63" w:rsidRPr="006E2192">
        <w:rPr>
          <w:rFonts w:ascii="Century Gothic" w:hAnsi="Century Gothic"/>
          <w:color w:val="000000"/>
          <w:sz w:val="24"/>
          <w:szCs w:val="24"/>
        </w:rPr>
        <w:t xml:space="preserve"> dimostra che</w:t>
      </w:r>
      <w:r>
        <w:rPr>
          <w:rFonts w:ascii="Century Gothic" w:hAnsi="Century Gothic"/>
          <w:color w:val="000000"/>
          <w:sz w:val="24"/>
          <w:szCs w:val="24"/>
        </w:rPr>
        <w:t>,</w:t>
      </w:r>
      <w:r w:rsidR="0025718C">
        <w:rPr>
          <w:rFonts w:ascii="Century Gothic" w:hAnsi="Century Gothic"/>
          <w:color w:val="000000"/>
          <w:sz w:val="24"/>
          <w:szCs w:val="24"/>
        </w:rPr>
        <w:t xml:space="preserve"> in presenza</w:t>
      </w:r>
      <w:r w:rsidR="009A2B63" w:rsidRPr="006E2192">
        <w:rPr>
          <w:rFonts w:ascii="Century Gothic" w:hAnsi="Century Gothic"/>
          <w:color w:val="000000"/>
          <w:sz w:val="24"/>
          <w:szCs w:val="24"/>
        </w:rPr>
        <w:t xml:space="preserve"> di un grande leader capace di imporre la propria visione e il proprio pens</w:t>
      </w:r>
      <w:r w:rsidR="00A51405" w:rsidRPr="006E2192">
        <w:rPr>
          <w:rFonts w:ascii="Century Gothic" w:hAnsi="Century Gothic"/>
          <w:color w:val="000000"/>
          <w:sz w:val="24"/>
          <w:szCs w:val="24"/>
        </w:rPr>
        <w:t xml:space="preserve">iero all’azienda, la capacità </w:t>
      </w:r>
      <w:r w:rsidR="001B00E4">
        <w:rPr>
          <w:rFonts w:ascii="Century Gothic" w:hAnsi="Century Gothic"/>
          <w:color w:val="000000"/>
          <w:sz w:val="24"/>
          <w:szCs w:val="24"/>
        </w:rPr>
        <w:t>i</w:t>
      </w:r>
      <w:r w:rsidR="001B00E4">
        <w:rPr>
          <w:rFonts w:ascii="Century Gothic" w:hAnsi="Century Gothic"/>
          <w:color w:val="000000"/>
          <w:sz w:val="24"/>
          <w:szCs w:val="24"/>
        </w:rPr>
        <w:t>n</w:t>
      </w:r>
      <w:r w:rsidR="00200EC9">
        <w:rPr>
          <w:rFonts w:ascii="Century Gothic" w:hAnsi="Century Gothic"/>
          <w:color w:val="000000"/>
          <w:sz w:val="24"/>
          <w:szCs w:val="24"/>
        </w:rPr>
        <w:t>novatrice</w:t>
      </w:r>
      <w:r w:rsidR="001B00E4">
        <w:rPr>
          <w:rFonts w:ascii="Century Gothic" w:hAnsi="Century Gothic"/>
          <w:color w:val="000000"/>
          <w:sz w:val="24"/>
          <w:szCs w:val="24"/>
        </w:rPr>
        <w:t xml:space="preserve"> e anticipat</w:t>
      </w:r>
      <w:r w:rsidR="00200EC9">
        <w:rPr>
          <w:rFonts w:ascii="Century Gothic" w:hAnsi="Century Gothic"/>
          <w:color w:val="000000"/>
          <w:sz w:val="24"/>
          <w:szCs w:val="24"/>
        </w:rPr>
        <w:t>rice</w:t>
      </w:r>
      <w:r w:rsidR="00A40E7C">
        <w:rPr>
          <w:rFonts w:ascii="Century Gothic" w:hAnsi="Century Gothic"/>
          <w:color w:val="000000"/>
          <w:sz w:val="24"/>
          <w:szCs w:val="24"/>
        </w:rPr>
        <w:t xml:space="preserve"> di questa aumenta</w:t>
      </w:r>
      <w:r w:rsidR="009A2B63" w:rsidRPr="006E2192">
        <w:rPr>
          <w:rFonts w:ascii="Century Gothic" w:hAnsi="Century Gothic"/>
          <w:color w:val="000000"/>
          <w:sz w:val="24"/>
          <w:szCs w:val="24"/>
        </w:rPr>
        <w:t xml:space="preserve"> e, di conseguenza,</w:t>
      </w:r>
      <w:r w:rsidR="00AC5AD7">
        <w:rPr>
          <w:rFonts w:ascii="Century Gothic" w:hAnsi="Century Gothic"/>
          <w:color w:val="000000"/>
          <w:sz w:val="24"/>
          <w:szCs w:val="24"/>
        </w:rPr>
        <w:t xml:space="preserve"> </w:t>
      </w:r>
      <w:r w:rsidR="009A2B63" w:rsidRPr="006E2192">
        <w:rPr>
          <w:rFonts w:ascii="Century Gothic" w:hAnsi="Century Gothic"/>
          <w:color w:val="000000"/>
          <w:sz w:val="24"/>
          <w:szCs w:val="24"/>
        </w:rPr>
        <w:t xml:space="preserve">la sua posizione competitiva si </w:t>
      </w:r>
      <w:r w:rsidR="0025718C">
        <w:rPr>
          <w:rFonts w:ascii="Century Gothic" w:hAnsi="Century Gothic"/>
          <w:color w:val="000000"/>
          <w:sz w:val="24"/>
          <w:szCs w:val="24"/>
        </w:rPr>
        <w:t>rafforza.</w:t>
      </w:r>
    </w:p>
    <w:p w:rsidR="0069562B" w:rsidRPr="006971A0" w:rsidRDefault="007815A6" w:rsidP="00BF0606">
      <w:pPr>
        <w:spacing w:line="360" w:lineRule="auto"/>
        <w:outlineLvl w:val="0"/>
        <w:rPr>
          <w:rFonts w:ascii="Monotype Corsiva" w:hAnsi="Monotype Corsiva"/>
          <w:color w:val="FF0000"/>
          <w:sz w:val="28"/>
        </w:rPr>
      </w:pPr>
      <w:r>
        <w:rPr>
          <w:rFonts w:ascii="2Peas Platform Shoes" w:hAnsi="2Peas Platform Shoes"/>
          <w:noProof/>
          <w:color w:val="FF0000"/>
          <w:sz w:val="28"/>
          <w:lang w:eastAsia="it-IT"/>
        </w:rPr>
        <w:drawing>
          <wp:inline distT="0" distB="0" distL="0" distR="0">
            <wp:extent cx="5890273" cy="3284959"/>
            <wp:effectExtent l="76200" t="76200" r="110477" b="48791"/>
            <wp:docPr id="1" name="Immagine 0" descr="header-pemberton-pla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eader-pemberton-place.jpg"/>
                    <pic:cNvPicPr/>
                  </pic:nvPicPr>
                  <pic:blipFill>
                    <a:blip r:embed="rId9"/>
                    <a:stretch>
                      <a:fillRect/>
                    </a:stretch>
                  </pic:blipFill>
                  <pic:spPr>
                    <a:xfrm>
                      <a:off x="0" y="0"/>
                      <a:ext cx="5890273" cy="3284959"/>
                    </a:xfrm>
                    <a:prstGeom prst="rect">
                      <a:avLst/>
                    </a:prstGeom>
                    <a:ln>
                      <a:noFill/>
                    </a:ln>
                    <a:effectLst>
                      <a:glow rad="101600">
                        <a:srgbClr val="FF0000">
                          <a:alpha val="60000"/>
                        </a:srgbClr>
                      </a:glow>
                      <a:softEdge rad="127000"/>
                    </a:effectLst>
                  </pic:spPr>
                </pic:pic>
              </a:graphicData>
            </a:graphic>
          </wp:inline>
        </w:drawing>
      </w:r>
      <w:r w:rsidR="0079209D">
        <w:rPr>
          <w:rFonts w:ascii="Coca Cola ii" w:hAnsi="Coca Cola ii"/>
          <w:imprint/>
          <w:color w:val="FF0000"/>
          <w:sz w:val="96"/>
          <w:u w:val="single"/>
        </w:rPr>
        <w:br w:type="page"/>
      </w:r>
      <w:r w:rsidRPr="006971A0">
        <w:rPr>
          <w:rFonts w:ascii="Monotype Corsiva" w:hAnsi="Monotype Corsiva"/>
          <w:noProof/>
          <w:color w:val="FF0000"/>
          <w:sz w:val="96"/>
          <w:u w:val="single"/>
          <w:lang w:eastAsia="it-IT"/>
        </w:rPr>
        <w:lastRenderedPageBreak/>
        <w:drawing>
          <wp:anchor distT="0" distB="0" distL="114300" distR="114300" simplePos="0" relativeHeight="251630592" behindDoc="0" locked="0" layoutInCell="1" allowOverlap="1">
            <wp:simplePos x="0" y="0"/>
            <wp:positionH relativeFrom="column">
              <wp:posOffset>5086985</wp:posOffset>
            </wp:positionH>
            <wp:positionV relativeFrom="paragraph">
              <wp:posOffset>332867</wp:posOffset>
            </wp:positionV>
            <wp:extent cx="1260094" cy="1961769"/>
            <wp:effectExtent l="95250" t="57150" r="73406" b="629031"/>
            <wp:wrapSquare wrapText="bothSides"/>
            <wp:docPr id="22" name="Immagine 1" descr="Pemberto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emberton.jpg"/>
                    <pic:cNvPicPr/>
                  </pic:nvPicPr>
                  <pic:blipFill>
                    <a:blip r:embed="rId10"/>
                    <a:stretch>
                      <a:fillRect/>
                    </a:stretch>
                  </pic:blipFill>
                  <pic:spPr>
                    <a:xfrm>
                      <a:off x="0" y="0"/>
                      <a:ext cx="1260094" cy="1961769"/>
                    </a:xfrm>
                    <a:prstGeom prst="roundRect">
                      <a:avLst>
                        <a:gd name="adj" fmla="val 4167"/>
                      </a:avLst>
                    </a:prstGeom>
                    <a:solidFill>
                      <a:srgbClr val="FFFFFF"/>
                    </a:solidFill>
                    <a:ln w="76200" cap="sq">
                      <a:solidFill>
                        <a:srgbClr val="FF0000"/>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r w:rsidR="0069562B" w:rsidRPr="006971A0">
        <w:rPr>
          <w:rFonts w:ascii="Monotype Corsiva" w:hAnsi="Monotype Corsiva"/>
          <w:imprint/>
          <w:color w:val="FF0000"/>
          <w:sz w:val="96"/>
          <w:u w:val="single"/>
        </w:rPr>
        <w:t>Storia</w:t>
      </w:r>
    </w:p>
    <w:p w:rsidR="007E6381" w:rsidRPr="00E31040" w:rsidRDefault="007E6381" w:rsidP="00BB5A58">
      <w:pPr>
        <w:pStyle w:val="NormaleWeb"/>
        <w:keepNext/>
        <w:framePr w:dropCap="drop" w:lines="3" w:wrap="around" w:vAnchor="text" w:hAnchor="text"/>
        <w:spacing w:before="80" w:beforeAutospacing="0" w:after="0" w:afterAutospacing="0" w:line="360" w:lineRule="auto"/>
        <w:jc w:val="both"/>
        <w:textAlignment w:val="baseline"/>
        <w:rPr>
          <w:rFonts w:ascii="Candara" w:hAnsi="Candara"/>
          <w:position w:val="-8"/>
        </w:rPr>
      </w:pPr>
      <w:r w:rsidRPr="00E31040">
        <w:rPr>
          <w:rFonts w:ascii="Candara" w:hAnsi="Candara"/>
          <w:position w:val="-8"/>
        </w:rPr>
        <w:t>T</w:t>
      </w:r>
    </w:p>
    <w:p w:rsidR="007E6381" w:rsidRPr="00E31040" w:rsidRDefault="0069562B" w:rsidP="00BB5A58">
      <w:pPr>
        <w:pStyle w:val="NormaleWeb"/>
        <w:spacing w:line="360" w:lineRule="auto"/>
        <w:jc w:val="both"/>
        <w:rPr>
          <w:rFonts w:ascii="Candara" w:hAnsi="Candara"/>
        </w:rPr>
      </w:pPr>
      <w:r w:rsidRPr="00E31040">
        <w:rPr>
          <w:rFonts w:ascii="Candara" w:hAnsi="Candara"/>
        </w:rPr>
        <w:t>utto iniziò</w:t>
      </w:r>
      <w:r w:rsidR="003949D5" w:rsidRPr="00E31040">
        <w:rPr>
          <w:rFonts w:ascii="Candara" w:hAnsi="Candara"/>
        </w:rPr>
        <w:t xml:space="preserve"> nel lontano 1885</w:t>
      </w:r>
      <w:r w:rsidR="00566301" w:rsidRPr="00E31040">
        <w:rPr>
          <w:rFonts w:ascii="Candara" w:hAnsi="Candara"/>
        </w:rPr>
        <w:t xml:space="preserve"> ad Atlanta</w:t>
      </w:r>
      <w:r w:rsidR="001E0754" w:rsidRPr="00E31040">
        <w:rPr>
          <w:rFonts w:ascii="Candara" w:hAnsi="Candara"/>
        </w:rPr>
        <w:t xml:space="preserve"> quando il farmacista statunitense John Stith Pemberton</w:t>
      </w:r>
      <w:r w:rsidR="00566301" w:rsidRPr="00E31040">
        <w:rPr>
          <w:rFonts w:ascii="Candara" w:hAnsi="Candara"/>
        </w:rPr>
        <w:t>, inventò la “Pemberton</w:t>
      </w:r>
      <w:r w:rsidR="005C6757" w:rsidRPr="00E31040">
        <w:rPr>
          <w:rFonts w:ascii="Candara" w:hAnsi="Candara"/>
        </w:rPr>
        <w:t>’s French Wine Coca</w:t>
      </w:r>
      <w:r w:rsidR="00566301" w:rsidRPr="00E31040">
        <w:rPr>
          <w:rFonts w:ascii="Candara" w:hAnsi="Candara"/>
        </w:rPr>
        <w:t>”</w:t>
      </w:r>
      <w:r w:rsidR="005C6757" w:rsidRPr="00E31040">
        <w:rPr>
          <w:rFonts w:ascii="Candara" w:hAnsi="Candara"/>
        </w:rPr>
        <w:t xml:space="preserve"> un ton</w:t>
      </w:r>
      <w:r w:rsidR="005C6757" w:rsidRPr="00E31040">
        <w:rPr>
          <w:rFonts w:ascii="Candara" w:hAnsi="Candara"/>
        </w:rPr>
        <w:t>i</w:t>
      </w:r>
      <w:r w:rsidR="005C6757" w:rsidRPr="00E31040">
        <w:rPr>
          <w:rFonts w:ascii="Candara" w:hAnsi="Candara"/>
        </w:rPr>
        <w:t xml:space="preserve">co molto simile alla Coca-Cola. Successivamente Pemberton ne modificò la formula aggiungendo delle essenze vegetali ed eliminando l’alcool. </w:t>
      </w:r>
    </w:p>
    <w:p w:rsidR="007E6381" w:rsidRPr="00E31040" w:rsidRDefault="007815A6" w:rsidP="00BB5A58">
      <w:pPr>
        <w:pStyle w:val="NormaleWeb"/>
        <w:spacing w:before="0" w:beforeAutospacing="0" w:line="360" w:lineRule="auto"/>
        <w:jc w:val="both"/>
        <w:rPr>
          <w:rFonts w:ascii="Candara" w:hAnsi="Candara"/>
        </w:rPr>
      </w:pPr>
      <w:r>
        <w:rPr>
          <w:rFonts w:ascii="Candara" w:hAnsi="Candara"/>
          <w:noProof/>
        </w:rPr>
        <w:drawing>
          <wp:anchor distT="12192" distB="20574" distL="114300" distR="119253" simplePos="0" relativeHeight="251632640" behindDoc="0" locked="0" layoutInCell="1" allowOverlap="1">
            <wp:simplePos x="0" y="0"/>
            <wp:positionH relativeFrom="column">
              <wp:posOffset>34925</wp:posOffset>
            </wp:positionH>
            <wp:positionV relativeFrom="paragraph">
              <wp:posOffset>1523238</wp:posOffset>
            </wp:positionV>
            <wp:extent cx="1358138" cy="2038096"/>
            <wp:effectExtent l="19050" t="0" r="0" b="0"/>
            <wp:wrapSquare wrapText="bothSides"/>
            <wp:docPr id="21" name="Immagine 5" descr="Robinso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obinson.jpg"/>
                    <pic:cNvPicPr/>
                  </pic:nvPicPr>
                  <pic:blipFill>
                    <a:blip r:embed="rId11"/>
                    <a:stretch>
                      <a:fillRect/>
                    </a:stretch>
                  </pic:blipFill>
                  <pic:spPr>
                    <a:xfrm>
                      <a:off x="0" y="0"/>
                      <a:ext cx="1358138" cy="2038096"/>
                    </a:xfrm>
                    <a:prstGeom prst="rect">
                      <a:avLst/>
                    </a:prstGeom>
                    <a:ln>
                      <a:noFill/>
                    </a:ln>
                    <a:effectLst>
                      <a:softEdge rad="112500"/>
                    </a:effectLst>
                  </pic:spPr>
                </pic:pic>
              </a:graphicData>
            </a:graphic>
          </wp:anchor>
        </w:drawing>
      </w:r>
      <w:r w:rsidR="005C6757" w:rsidRPr="00E31040">
        <w:rPr>
          <w:rFonts w:ascii="Candara" w:hAnsi="Candara"/>
        </w:rPr>
        <w:t>Questo nuovo sciroppo, doveva essere venduto come rimedio efficace co</w:t>
      </w:r>
      <w:r w:rsidR="005C6757" w:rsidRPr="00E31040">
        <w:rPr>
          <w:rFonts w:ascii="Candara" w:hAnsi="Candara"/>
        </w:rPr>
        <w:t>n</w:t>
      </w:r>
      <w:r w:rsidR="005C6757" w:rsidRPr="00E31040">
        <w:rPr>
          <w:rFonts w:ascii="Candara" w:hAnsi="Candara"/>
        </w:rPr>
        <w:t>tro il mal di testa</w:t>
      </w:r>
      <w:r w:rsidR="004433D1" w:rsidRPr="00E31040">
        <w:rPr>
          <w:rFonts w:ascii="Candara" w:hAnsi="Candara"/>
        </w:rPr>
        <w:t>. Secondo la leggenda, durante il periodo estivo alcuni am</w:t>
      </w:r>
      <w:r w:rsidR="004433D1" w:rsidRPr="00E31040">
        <w:rPr>
          <w:rFonts w:ascii="Candara" w:hAnsi="Candara"/>
        </w:rPr>
        <w:t>i</w:t>
      </w:r>
      <w:r w:rsidR="004433D1" w:rsidRPr="00E31040">
        <w:rPr>
          <w:rFonts w:ascii="Candara" w:hAnsi="Candara"/>
        </w:rPr>
        <w:t>ci del farmacista, per combattere la sete allungavano lo sciroppo con acqua fresca ma dopo ult</w:t>
      </w:r>
      <w:r w:rsidR="004433D1" w:rsidRPr="00E31040">
        <w:rPr>
          <w:rFonts w:ascii="Candara" w:hAnsi="Candara"/>
        </w:rPr>
        <w:t>e</w:t>
      </w:r>
      <w:r w:rsidR="004433D1" w:rsidRPr="00E31040">
        <w:rPr>
          <w:rFonts w:ascii="Candara" w:hAnsi="Candara"/>
        </w:rPr>
        <w:t>riori</w:t>
      </w:r>
      <w:r w:rsidR="004B63A2" w:rsidRPr="00E31040">
        <w:rPr>
          <w:rFonts w:ascii="Candara" w:hAnsi="Candara"/>
        </w:rPr>
        <w:t xml:space="preserve"> assaggi Pemberton scoprì</w:t>
      </w:r>
      <w:r w:rsidR="004433D1" w:rsidRPr="00E31040">
        <w:rPr>
          <w:rFonts w:ascii="Candara" w:hAnsi="Candara"/>
        </w:rPr>
        <w:t xml:space="preserve"> che se veniva allungato con acqua gassata, lo sci</w:t>
      </w:r>
      <w:r w:rsidR="00F1779E">
        <w:rPr>
          <w:rFonts w:ascii="Candara" w:hAnsi="Candara"/>
        </w:rPr>
        <w:t>roppo era molto più gradevole e</w:t>
      </w:r>
      <w:r w:rsidR="004433D1" w:rsidRPr="00E31040">
        <w:rPr>
          <w:rFonts w:ascii="Candara" w:hAnsi="Candara"/>
        </w:rPr>
        <w:t xml:space="preserve"> rinfrescante!</w:t>
      </w:r>
    </w:p>
    <w:p w:rsidR="007A7273" w:rsidRPr="00E31040" w:rsidRDefault="007815A6" w:rsidP="00BB5A58">
      <w:pPr>
        <w:pStyle w:val="NormaleWeb"/>
        <w:spacing w:before="0" w:beforeAutospacing="0" w:line="360" w:lineRule="auto"/>
        <w:jc w:val="both"/>
        <w:rPr>
          <w:rFonts w:ascii="Candara" w:hAnsi="Candara" w:cs="Arial"/>
          <w:bCs/>
          <w:color w:val="000000"/>
        </w:rPr>
      </w:pPr>
      <w:r>
        <w:rPr>
          <w:rFonts w:ascii="Arial" w:hAnsi="Arial" w:cs="Arial"/>
          <w:bCs/>
          <w:noProof/>
          <w:color w:val="000000"/>
        </w:rPr>
        <w:drawing>
          <wp:anchor distT="0" distB="0" distL="114300" distR="114300" simplePos="0" relativeHeight="251631616" behindDoc="0" locked="0" layoutInCell="1" allowOverlap="1">
            <wp:simplePos x="0" y="0"/>
            <wp:positionH relativeFrom="column">
              <wp:posOffset>3390265</wp:posOffset>
            </wp:positionH>
            <wp:positionV relativeFrom="paragraph">
              <wp:posOffset>1865630</wp:posOffset>
            </wp:positionV>
            <wp:extent cx="1442720" cy="1838325"/>
            <wp:effectExtent l="57150" t="19050" r="5080" b="542925"/>
            <wp:wrapSquare wrapText="bothSides"/>
            <wp:docPr id="20" name="Immagine 2" descr="Firs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irst.jpg"/>
                    <pic:cNvPicPr/>
                  </pic:nvPicPr>
                  <pic:blipFill>
                    <a:blip r:embed="rId12"/>
                    <a:stretch>
                      <a:fillRect/>
                    </a:stretch>
                  </pic:blipFill>
                  <pic:spPr>
                    <a:xfrm>
                      <a:off x="0" y="0"/>
                      <a:ext cx="1442720" cy="1838325"/>
                    </a:xfrm>
                    <a:prstGeom prst="roundRect">
                      <a:avLst>
                        <a:gd name="adj" fmla="val 4167"/>
                      </a:avLst>
                    </a:prstGeom>
                    <a:solidFill>
                      <a:srgbClr val="FFFFFF"/>
                    </a:solidFill>
                    <a:ln w="76200" cap="sq">
                      <a:no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004433D1" w:rsidRPr="00E31040">
        <w:rPr>
          <w:rFonts w:ascii="Arial" w:hAnsi="Arial" w:cs="Arial"/>
          <w:bCs/>
          <w:color w:val="000000"/>
        </w:rPr>
        <w:t xml:space="preserve"> </w:t>
      </w:r>
      <w:r w:rsidR="004433D1" w:rsidRPr="00E31040">
        <w:rPr>
          <w:rFonts w:ascii="Candara" w:hAnsi="Candara" w:cs="Arial"/>
          <w:bCs/>
          <w:color w:val="000000"/>
        </w:rPr>
        <w:t xml:space="preserve">In un paio di giorni fu scelto </w:t>
      </w:r>
      <w:r w:rsidR="004B63A2" w:rsidRPr="00E31040">
        <w:rPr>
          <w:rFonts w:ascii="Candara" w:hAnsi="Candara" w:cs="Arial"/>
          <w:bCs/>
          <w:color w:val="000000"/>
        </w:rPr>
        <w:t>dai soci di Pemberton il nome</w:t>
      </w:r>
      <w:r w:rsidR="004433D1" w:rsidRPr="00E31040">
        <w:rPr>
          <w:rFonts w:ascii="Candara" w:hAnsi="Candara" w:cs="Arial"/>
          <w:bCs/>
          <w:color w:val="000000"/>
        </w:rPr>
        <w:t xml:space="preserve"> di Elisir e sc</w:t>
      </w:r>
      <w:r w:rsidR="004433D1" w:rsidRPr="00E31040">
        <w:rPr>
          <w:rFonts w:ascii="Candara" w:hAnsi="Candara" w:cs="Arial"/>
          <w:bCs/>
          <w:color w:val="000000"/>
        </w:rPr>
        <w:t>i</w:t>
      </w:r>
      <w:r w:rsidR="004433D1" w:rsidRPr="00E31040">
        <w:rPr>
          <w:rFonts w:ascii="Candara" w:hAnsi="Candara" w:cs="Arial"/>
          <w:bCs/>
          <w:color w:val="000000"/>
        </w:rPr>
        <w:t>roppo di Coca Cola</w:t>
      </w:r>
      <w:r w:rsidR="003949D5" w:rsidRPr="00E31040">
        <w:rPr>
          <w:rFonts w:ascii="Candara" w:hAnsi="Candara" w:cs="Arial"/>
          <w:bCs/>
          <w:color w:val="000000"/>
        </w:rPr>
        <w:t xml:space="preserve"> (</w:t>
      </w:r>
      <w:r w:rsidR="004B63A2" w:rsidRPr="00E31040">
        <w:rPr>
          <w:rFonts w:ascii="Candara" w:hAnsi="Candara" w:cs="Arial"/>
          <w:bCs/>
          <w:color w:val="000000"/>
        </w:rPr>
        <w:t>“</w:t>
      </w:r>
      <w:r w:rsidR="004B63A2" w:rsidRPr="00E31040">
        <w:rPr>
          <w:rFonts w:ascii="Candara" w:hAnsi="Candara" w:cs="Arial"/>
          <w:bCs/>
          <w:i/>
          <w:color w:val="000000"/>
        </w:rPr>
        <w:t>Coca-Cola Syrup and Extract</w:t>
      </w:r>
      <w:r w:rsidR="004B63A2" w:rsidRPr="00E31040">
        <w:rPr>
          <w:rFonts w:ascii="Candara" w:hAnsi="Candara" w:cs="Arial"/>
          <w:bCs/>
          <w:color w:val="000000"/>
        </w:rPr>
        <w:t>”) ma il farmacista subito abbreviò in “</w:t>
      </w:r>
      <w:r w:rsidR="004B63A2" w:rsidRPr="00E31040">
        <w:rPr>
          <w:rFonts w:ascii="Candara" w:hAnsi="Candara" w:cs="Arial"/>
          <w:b/>
          <w:bCs/>
          <w:i/>
          <w:color w:val="000000"/>
        </w:rPr>
        <w:t>Coca-Cola</w:t>
      </w:r>
      <w:r w:rsidR="004B63A2" w:rsidRPr="00E31040">
        <w:rPr>
          <w:rFonts w:ascii="Candara" w:hAnsi="Candara" w:cs="Arial"/>
          <w:bCs/>
          <w:color w:val="000000"/>
        </w:rPr>
        <w:t>”.Il nome di certo contribuì alla sua popolarità: quattro sillabe assonanti, universali, praticamente senza nazional</w:t>
      </w:r>
      <w:r w:rsidR="004B63A2" w:rsidRPr="00E31040">
        <w:rPr>
          <w:rFonts w:ascii="Candara" w:hAnsi="Candara" w:cs="Arial"/>
          <w:bCs/>
          <w:color w:val="000000"/>
        </w:rPr>
        <w:t>i</w:t>
      </w:r>
      <w:r w:rsidR="004B63A2" w:rsidRPr="00E31040">
        <w:rPr>
          <w:rFonts w:ascii="Candara" w:hAnsi="Candara" w:cs="Arial"/>
          <w:bCs/>
          <w:color w:val="000000"/>
        </w:rPr>
        <w:t>tà,comprensibili e pronunciabili senza possibili storpiature in tutte le lingue del mondo</w:t>
      </w:r>
      <w:r w:rsidR="003949D5" w:rsidRPr="00E31040">
        <w:rPr>
          <w:rFonts w:ascii="Candara" w:hAnsi="Candara" w:cs="Arial"/>
          <w:bCs/>
          <w:color w:val="000000"/>
        </w:rPr>
        <w:t xml:space="preserve">. </w:t>
      </w:r>
      <w:r w:rsidR="00BC4323" w:rsidRPr="00E31040">
        <w:rPr>
          <w:rFonts w:ascii="Candara" w:hAnsi="Candara" w:cs="Arial"/>
          <w:bCs/>
          <w:color w:val="000000"/>
        </w:rPr>
        <w:t xml:space="preserve">Il farmacista desiderava per il suo sciroppo miracoloso un logo originale </w:t>
      </w:r>
      <w:r w:rsidR="00F1779E">
        <w:rPr>
          <w:rFonts w:ascii="Candara" w:hAnsi="Candara" w:cs="Arial"/>
          <w:bCs/>
          <w:color w:val="000000"/>
        </w:rPr>
        <w:t>e dopo numerose ricerche, finalmente lo trovò</w:t>
      </w:r>
      <w:r w:rsidR="007A7273">
        <w:rPr>
          <w:rFonts w:ascii="Candara" w:hAnsi="Candara" w:cs="Arial"/>
          <w:bCs/>
          <w:color w:val="000000"/>
        </w:rPr>
        <w:t xml:space="preserve"> e il ragioniere Robinson ne registrò il ma</w:t>
      </w:r>
      <w:r w:rsidR="007A7273">
        <w:rPr>
          <w:rFonts w:ascii="Candara" w:hAnsi="Candara" w:cs="Arial"/>
          <w:bCs/>
          <w:color w:val="000000"/>
        </w:rPr>
        <w:t>r</w:t>
      </w:r>
      <w:r w:rsidR="007A7273">
        <w:rPr>
          <w:rFonts w:ascii="Candara" w:hAnsi="Candara" w:cs="Arial"/>
          <w:bCs/>
          <w:color w:val="000000"/>
        </w:rPr>
        <w:t>chio</w:t>
      </w:r>
      <w:r w:rsidR="00C739B4">
        <w:rPr>
          <w:rFonts w:ascii="Candara" w:hAnsi="Candara" w:cs="Arial"/>
          <w:bCs/>
          <w:color w:val="000000"/>
        </w:rPr>
        <w:t>.</w:t>
      </w:r>
      <w:r w:rsidR="006159B5" w:rsidRPr="006159B5">
        <w:rPr>
          <w:rFonts w:ascii="Candara" w:hAnsi="Candara" w:cs="Arial"/>
          <w:bCs/>
          <w:noProof/>
          <w:color w:val="000000"/>
        </w:rPr>
        <w:t xml:space="preserve"> </w:t>
      </w:r>
    </w:p>
    <w:p w:rsidR="003E7D77" w:rsidRDefault="00BC4323" w:rsidP="00BB5A58">
      <w:pPr>
        <w:pStyle w:val="NormaleWeb"/>
        <w:spacing w:before="0" w:beforeAutospacing="0" w:line="360" w:lineRule="auto"/>
        <w:jc w:val="both"/>
        <w:rPr>
          <w:rFonts w:ascii="Candara" w:hAnsi="Candara" w:cs="Arial"/>
          <w:bCs/>
          <w:color w:val="000000"/>
        </w:rPr>
      </w:pPr>
      <w:r w:rsidRPr="00E31040">
        <w:rPr>
          <w:rFonts w:ascii="Candara" w:hAnsi="Candara" w:cs="Arial"/>
          <w:bCs/>
          <w:color w:val="000000"/>
        </w:rPr>
        <w:t xml:space="preserve">L’8 maggio del 1886 nella farmacia di Atlanta per la prima volta fu messa in vendita. </w:t>
      </w:r>
      <w:r w:rsidR="00B659DE" w:rsidRPr="00E31040">
        <w:rPr>
          <w:rFonts w:ascii="Candara" w:hAnsi="Candara" w:cs="Arial"/>
          <w:bCs/>
          <w:color w:val="000000"/>
        </w:rPr>
        <w:t xml:space="preserve">La Coca-Cola non ebbe un gran successo commerciale . </w:t>
      </w:r>
    </w:p>
    <w:p w:rsidR="00E31040" w:rsidRDefault="00B659DE" w:rsidP="00BB5A58">
      <w:pPr>
        <w:pStyle w:val="NormaleWeb"/>
        <w:spacing w:before="0" w:beforeAutospacing="0" w:line="360" w:lineRule="auto"/>
        <w:jc w:val="both"/>
        <w:rPr>
          <w:rFonts w:ascii="Candara" w:hAnsi="Candara" w:cs="Arial"/>
          <w:bCs/>
          <w:color w:val="000000"/>
        </w:rPr>
      </w:pPr>
      <w:r w:rsidRPr="00E31040">
        <w:rPr>
          <w:rFonts w:ascii="Candara" w:hAnsi="Candara" w:cs="Arial"/>
          <w:bCs/>
          <w:color w:val="000000"/>
        </w:rPr>
        <w:t>Pe</w:t>
      </w:r>
      <w:r w:rsidR="001325A3" w:rsidRPr="00E31040">
        <w:rPr>
          <w:rFonts w:ascii="Candara" w:hAnsi="Candara" w:cs="Arial"/>
          <w:bCs/>
          <w:color w:val="000000"/>
        </w:rPr>
        <w:t xml:space="preserve">mberton era </w:t>
      </w:r>
      <w:r w:rsidRPr="00E31040">
        <w:rPr>
          <w:rFonts w:ascii="Candara" w:hAnsi="Candara" w:cs="Arial"/>
          <w:bCs/>
          <w:color w:val="000000"/>
        </w:rPr>
        <w:t xml:space="preserve">ormai vecchio e malato, </w:t>
      </w:r>
      <w:r w:rsidR="001325A3" w:rsidRPr="00E31040">
        <w:rPr>
          <w:rFonts w:ascii="Candara" w:hAnsi="Candara" w:cs="Arial"/>
          <w:bCs/>
          <w:color w:val="000000"/>
        </w:rPr>
        <w:t xml:space="preserve">e per non rovinarsi </w:t>
      </w:r>
      <w:r w:rsidRPr="00E31040">
        <w:rPr>
          <w:rFonts w:ascii="Candara" w:hAnsi="Candara" w:cs="Arial"/>
          <w:bCs/>
          <w:color w:val="000000"/>
        </w:rPr>
        <w:t>decise di ve</w:t>
      </w:r>
      <w:r w:rsidRPr="00E31040">
        <w:rPr>
          <w:rFonts w:ascii="Candara" w:hAnsi="Candara" w:cs="Arial"/>
          <w:bCs/>
          <w:color w:val="000000"/>
        </w:rPr>
        <w:t>n</w:t>
      </w:r>
      <w:r w:rsidRPr="00E31040">
        <w:rPr>
          <w:rFonts w:ascii="Candara" w:hAnsi="Candara" w:cs="Arial"/>
          <w:bCs/>
          <w:color w:val="000000"/>
        </w:rPr>
        <w:t>dere la sua azienda. Egli cercò alcuni soci per portare avanti l’impresa ma uno intuì le enormi potenzialità</w:t>
      </w:r>
      <w:r w:rsidR="007A7273">
        <w:rPr>
          <w:rFonts w:ascii="Candara" w:hAnsi="Candara" w:cs="Arial"/>
          <w:bCs/>
          <w:color w:val="000000"/>
        </w:rPr>
        <w:t xml:space="preserve"> della bibita</w:t>
      </w:r>
      <w:r w:rsidRPr="00E31040">
        <w:rPr>
          <w:rFonts w:ascii="Candara" w:hAnsi="Candara" w:cs="Arial"/>
          <w:bCs/>
          <w:color w:val="000000"/>
        </w:rPr>
        <w:t xml:space="preserve">: </w:t>
      </w:r>
      <w:r w:rsidRPr="00E31040">
        <w:rPr>
          <w:rFonts w:ascii="Candara" w:hAnsi="Candara" w:cs="Arial"/>
          <w:bCs/>
          <w:i/>
          <w:color w:val="000000"/>
        </w:rPr>
        <w:t>Asa Griggs Candler</w:t>
      </w:r>
      <w:r w:rsidRPr="00E31040">
        <w:rPr>
          <w:rFonts w:ascii="Candara" w:hAnsi="Candara" w:cs="Arial"/>
          <w:bCs/>
          <w:color w:val="000000"/>
        </w:rPr>
        <w:t>.</w:t>
      </w:r>
      <w:r w:rsidR="008F1877">
        <w:rPr>
          <w:rFonts w:ascii="Candara" w:hAnsi="Candara" w:cs="Arial"/>
          <w:bCs/>
          <w:color w:val="000000"/>
        </w:rPr>
        <w:t xml:space="preserve"> Fu così</w:t>
      </w:r>
      <w:r w:rsidR="001325A3" w:rsidRPr="00E31040">
        <w:rPr>
          <w:rFonts w:ascii="Candara" w:hAnsi="Candara" w:cs="Arial"/>
          <w:bCs/>
          <w:color w:val="000000"/>
        </w:rPr>
        <w:t xml:space="preserve"> che il farmacista Candler inizi</w:t>
      </w:r>
      <w:r w:rsidR="008F1877">
        <w:rPr>
          <w:rFonts w:ascii="Candara" w:hAnsi="Candara" w:cs="Arial"/>
          <w:bCs/>
          <w:color w:val="000000"/>
        </w:rPr>
        <w:t>ò</w:t>
      </w:r>
      <w:r w:rsidR="001325A3" w:rsidRPr="00E31040">
        <w:rPr>
          <w:rFonts w:ascii="Candara" w:hAnsi="Candara" w:cs="Arial"/>
          <w:bCs/>
          <w:color w:val="000000"/>
        </w:rPr>
        <w:t xml:space="preserve"> la sua fortuna con pochi dollari in tasca (esattamente</w:t>
      </w:r>
      <w:r w:rsidR="00BC4323" w:rsidRPr="00E31040">
        <w:rPr>
          <w:rFonts w:ascii="Candara" w:hAnsi="Candara" w:cs="Arial"/>
          <w:bCs/>
          <w:color w:val="000000"/>
        </w:rPr>
        <w:t xml:space="preserve"> con</w:t>
      </w:r>
      <w:r w:rsidR="001325A3" w:rsidRPr="00E31040">
        <w:rPr>
          <w:rFonts w:ascii="Candara" w:hAnsi="Candara" w:cs="Arial"/>
          <w:bCs/>
          <w:color w:val="000000"/>
        </w:rPr>
        <w:t xml:space="preserve"> un doll</w:t>
      </w:r>
      <w:r w:rsidR="001325A3" w:rsidRPr="00E31040">
        <w:rPr>
          <w:rFonts w:ascii="Candara" w:hAnsi="Candara" w:cs="Arial"/>
          <w:bCs/>
          <w:color w:val="000000"/>
        </w:rPr>
        <w:t>a</w:t>
      </w:r>
      <w:r w:rsidR="003E7D77">
        <w:rPr>
          <w:rFonts w:ascii="Candara" w:hAnsi="Candara" w:cs="Arial"/>
          <w:bCs/>
          <w:color w:val="000000"/>
        </w:rPr>
        <w:lastRenderedPageBreak/>
        <w:t>ro e 75 cents.) e riuscì</w:t>
      </w:r>
      <w:r w:rsidR="001325A3" w:rsidRPr="00E31040">
        <w:rPr>
          <w:rFonts w:ascii="Candara" w:hAnsi="Candara" w:cs="Arial"/>
          <w:bCs/>
          <w:color w:val="000000"/>
        </w:rPr>
        <w:t xml:space="preserve"> a portare la Coca-Cola verso la strada del successo. In pochi anni con suo fratello e alcuni amici fondò la società che esiste tutt’ora oggi: </w:t>
      </w:r>
      <w:r w:rsidR="001325A3" w:rsidRPr="00E31040">
        <w:rPr>
          <w:rFonts w:ascii="Candara" w:hAnsi="Candara" w:cs="Arial"/>
          <w:b/>
          <w:bCs/>
          <w:i/>
          <w:color w:val="000000"/>
          <w:u w:val="single"/>
        </w:rPr>
        <w:t>The Coca-Cola Company</w:t>
      </w:r>
      <w:r w:rsidR="001325A3" w:rsidRPr="00E31040">
        <w:rPr>
          <w:rFonts w:ascii="Candara" w:hAnsi="Candara" w:cs="Arial"/>
          <w:bCs/>
          <w:color w:val="000000"/>
        </w:rPr>
        <w:t xml:space="preserve">. </w:t>
      </w:r>
    </w:p>
    <w:p w:rsidR="007E6381" w:rsidRPr="00E31040" w:rsidRDefault="007815A6" w:rsidP="00BB5A58">
      <w:pPr>
        <w:pStyle w:val="NormaleWeb"/>
        <w:spacing w:before="0" w:beforeAutospacing="0" w:line="360" w:lineRule="auto"/>
        <w:jc w:val="both"/>
        <w:rPr>
          <w:rFonts w:ascii="Candara" w:hAnsi="Candara" w:cs="Arial"/>
          <w:bCs/>
          <w:color w:val="000000"/>
        </w:rPr>
      </w:pPr>
      <w:r>
        <w:rPr>
          <w:rFonts w:ascii="Candara" w:hAnsi="Candara" w:cs="Arial"/>
          <w:b/>
          <w:bCs/>
          <w:i/>
          <w:noProof/>
          <w:color w:val="000000"/>
          <w:u w:val="single"/>
        </w:rPr>
        <w:drawing>
          <wp:anchor distT="0" distB="0" distL="114300" distR="114300" simplePos="0" relativeHeight="251633664" behindDoc="0" locked="0" layoutInCell="1" allowOverlap="1">
            <wp:simplePos x="0" y="0"/>
            <wp:positionH relativeFrom="column">
              <wp:posOffset>3443152</wp:posOffset>
            </wp:positionH>
            <wp:positionV relativeFrom="paragraph">
              <wp:posOffset>513785</wp:posOffset>
            </wp:positionV>
            <wp:extent cx="2747917" cy="1923780"/>
            <wp:effectExtent l="304800" t="266700" r="319133" b="266970"/>
            <wp:wrapSquare wrapText="bothSides"/>
            <wp:docPr id="19" name="Immagine 7" descr="coca%20cola%2019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ca%20cola%201939.jpg"/>
                    <pic:cNvPicPr/>
                  </pic:nvPicPr>
                  <pic:blipFill>
                    <a:blip r:embed="rId13"/>
                    <a:stretch>
                      <a:fillRect/>
                    </a:stretch>
                  </pic:blipFill>
                  <pic:spPr>
                    <a:xfrm>
                      <a:off x="0" y="0"/>
                      <a:ext cx="2747917" cy="19237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325A3" w:rsidRPr="00E31040">
        <w:rPr>
          <w:rFonts w:ascii="Candara" w:hAnsi="Candara" w:cs="Arial"/>
          <w:bCs/>
          <w:color w:val="000000"/>
        </w:rPr>
        <w:t>Infatti in pochi anni aprì degli uffici in molte parti dell’America (Dallas,Chicago,Los Angeles, Filadelfia)</w:t>
      </w:r>
      <w:r w:rsidR="00BC4323" w:rsidRPr="00E31040">
        <w:rPr>
          <w:rFonts w:ascii="Candara" w:hAnsi="Candara" w:cs="Arial"/>
          <w:bCs/>
          <w:color w:val="000000"/>
        </w:rPr>
        <w:t xml:space="preserve"> e alla fine del secolo la Coca-Cola (chiamata anche Coke) era la bibita più con</w:t>
      </w:r>
      <w:r w:rsidR="00BC4323" w:rsidRPr="00E31040">
        <w:rPr>
          <w:rFonts w:ascii="Candara" w:hAnsi="Candara" w:cs="Arial"/>
          <w:bCs/>
          <w:color w:val="000000"/>
        </w:rPr>
        <w:t>o</w:t>
      </w:r>
      <w:r w:rsidR="00BC4323" w:rsidRPr="00E31040">
        <w:rPr>
          <w:rFonts w:ascii="Candara" w:hAnsi="Candara" w:cs="Arial"/>
          <w:bCs/>
          <w:color w:val="000000"/>
        </w:rPr>
        <w:t>sciuta negli Stati Uniti. Negli anni successivi questa famosa bibita a</w:t>
      </w:r>
      <w:r w:rsidR="00380705">
        <w:rPr>
          <w:rFonts w:ascii="Candara" w:hAnsi="Candara" w:cs="Arial"/>
          <w:bCs/>
          <w:color w:val="000000"/>
        </w:rPr>
        <w:t>rrivò in Canada e alle Hawaii.</w:t>
      </w:r>
      <w:r w:rsidR="00BC4323" w:rsidRPr="00E31040">
        <w:rPr>
          <w:rFonts w:ascii="Candara" w:hAnsi="Candara" w:cs="Arial"/>
          <w:bCs/>
          <w:color w:val="000000"/>
        </w:rPr>
        <w:t xml:space="preserve"> </w:t>
      </w:r>
    </w:p>
    <w:p w:rsidR="003E7D77" w:rsidRDefault="007815A6" w:rsidP="00BB5A58">
      <w:pPr>
        <w:pStyle w:val="NormaleWeb"/>
        <w:spacing w:before="0" w:beforeAutospacing="0" w:line="360" w:lineRule="auto"/>
        <w:jc w:val="both"/>
        <w:rPr>
          <w:rFonts w:ascii="Candara" w:hAnsi="Candara" w:cs="Arial"/>
          <w:bCs/>
          <w:color w:val="000000"/>
        </w:rPr>
      </w:pPr>
      <w:r>
        <w:rPr>
          <w:rFonts w:ascii="Candara" w:hAnsi="Candara" w:cs="Arial"/>
          <w:bCs/>
          <w:noProof/>
          <w:color w:val="000000"/>
        </w:rPr>
        <w:drawing>
          <wp:anchor distT="0" distB="0" distL="114300" distR="114300" simplePos="0" relativeHeight="251634688" behindDoc="0" locked="0" layoutInCell="1" allowOverlap="1">
            <wp:simplePos x="0" y="0"/>
            <wp:positionH relativeFrom="column">
              <wp:posOffset>29845</wp:posOffset>
            </wp:positionH>
            <wp:positionV relativeFrom="paragraph">
              <wp:posOffset>1995678</wp:posOffset>
            </wp:positionV>
            <wp:extent cx="1679956" cy="2462657"/>
            <wp:effectExtent l="38100" t="57150" r="110744" b="90043"/>
            <wp:wrapSquare wrapText="bothSides"/>
            <wp:docPr id="18" name="Immagine 8" descr="CocaCola1907LittleBo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caCola1907LittleBoy.jpg"/>
                    <pic:cNvPicPr/>
                  </pic:nvPicPr>
                  <pic:blipFill>
                    <a:blip r:embed="rId14"/>
                    <a:stretch>
                      <a:fillRect/>
                    </a:stretch>
                  </pic:blipFill>
                  <pic:spPr>
                    <a:xfrm>
                      <a:off x="0" y="0"/>
                      <a:ext cx="1679956" cy="246265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BC4323" w:rsidRPr="00E31040">
        <w:rPr>
          <w:rFonts w:ascii="Candara" w:hAnsi="Candara" w:cs="Arial"/>
          <w:bCs/>
          <w:color w:val="000000"/>
        </w:rPr>
        <w:t xml:space="preserve">Oltre a Pemberton, Robinson e Candler si deve il successo di questa bibita miracolosa ad altri due personaggi importanti: Benjamin F.Thomas e Joseph B. Whitehead, i primi </w:t>
      </w:r>
      <w:r w:rsidR="006B4F63" w:rsidRPr="00E31040">
        <w:rPr>
          <w:rFonts w:ascii="Candara" w:hAnsi="Candara" w:cs="Arial"/>
          <w:bCs/>
          <w:color w:val="000000"/>
        </w:rPr>
        <w:t>che ebbero l’eccezionale idea di imbottigliare la Coca-Cola; infatti quando decisero nel 1899 di incontrare Candler, il presidente non ci pensò due volte prima di firmare il contratto di imbottigliamento. E fu cosi che Candler cedette il diritto di imbott</w:t>
      </w:r>
      <w:r w:rsidR="006B4F63" w:rsidRPr="00E31040">
        <w:rPr>
          <w:rFonts w:ascii="Candara" w:hAnsi="Candara" w:cs="Arial"/>
          <w:bCs/>
          <w:color w:val="000000"/>
        </w:rPr>
        <w:t>i</w:t>
      </w:r>
      <w:r w:rsidR="006B4F63" w:rsidRPr="00E31040">
        <w:rPr>
          <w:rFonts w:ascii="Candara" w:hAnsi="Candara" w:cs="Arial"/>
          <w:bCs/>
          <w:color w:val="000000"/>
        </w:rPr>
        <w:t>gliare lo sciroppo su tutto il territorio degli Stati Uniti. Nacquero così anche le prime industrie di imbottigliamento che fruttarono ai due giovani milioni di dollari. Sfortunatamente</w:t>
      </w:r>
      <w:r w:rsidR="007A7273">
        <w:rPr>
          <w:rFonts w:ascii="Candara" w:hAnsi="Candara" w:cs="Arial"/>
          <w:bCs/>
          <w:color w:val="000000"/>
        </w:rPr>
        <w:t xml:space="preserve"> essi morirono in età pr</w:t>
      </w:r>
      <w:r w:rsidR="007A7273">
        <w:rPr>
          <w:rFonts w:ascii="Candara" w:hAnsi="Candara" w:cs="Arial"/>
          <w:bCs/>
          <w:color w:val="000000"/>
        </w:rPr>
        <w:t>e</w:t>
      </w:r>
      <w:r w:rsidR="007A7273">
        <w:rPr>
          <w:rFonts w:ascii="Candara" w:hAnsi="Candara" w:cs="Arial"/>
          <w:bCs/>
          <w:color w:val="000000"/>
        </w:rPr>
        <w:t>matura</w:t>
      </w:r>
      <w:r w:rsidR="006B4F63" w:rsidRPr="00E31040">
        <w:rPr>
          <w:rFonts w:ascii="Candara" w:hAnsi="Candara" w:cs="Arial"/>
          <w:bCs/>
          <w:color w:val="000000"/>
        </w:rPr>
        <w:t>, logorati dal troppo lavoro.</w:t>
      </w:r>
      <w:r w:rsidR="006C2D76">
        <w:rPr>
          <w:rFonts w:ascii="Candara" w:hAnsi="Candara" w:cs="Arial"/>
          <w:bCs/>
          <w:color w:val="000000"/>
        </w:rPr>
        <w:t xml:space="preserve"> </w:t>
      </w:r>
      <w:r w:rsidR="003E7D77">
        <w:rPr>
          <w:rFonts w:ascii="Candara" w:hAnsi="Candara" w:cs="Arial"/>
          <w:bCs/>
          <w:color w:val="000000"/>
        </w:rPr>
        <w:t xml:space="preserve"> </w:t>
      </w:r>
    </w:p>
    <w:p w:rsidR="006E19BB" w:rsidRPr="003E7D77" w:rsidRDefault="006C2D76" w:rsidP="00BB5A58">
      <w:pPr>
        <w:pStyle w:val="NormaleWeb"/>
        <w:spacing w:before="0" w:beforeAutospacing="0" w:line="360" w:lineRule="auto"/>
        <w:jc w:val="both"/>
        <w:rPr>
          <w:rFonts w:ascii="Candara" w:hAnsi="Candara" w:cs="Arial"/>
          <w:bCs/>
          <w:color w:val="000000"/>
        </w:rPr>
      </w:pPr>
      <w:r>
        <w:rPr>
          <w:rFonts w:ascii="Candara" w:hAnsi="Candara" w:cs="Arial"/>
          <w:bCs/>
          <w:color w:val="000000"/>
        </w:rPr>
        <w:t>Infine nel 1916 dopo 18 anni di duro lavoro, Candler si dimette da pres</w:t>
      </w:r>
      <w:r>
        <w:rPr>
          <w:rFonts w:ascii="Candara" w:hAnsi="Candara" w:cs="Arial"/>
          <w:bCs/>
          <w:color w:val="000000"/>
        </w:rPr>
        <w:t>i</w:t>
      </w:r>
      <w:r>
        <w:rPr>
          <w:rFonts w:ascii="Candara" w:hAnsi="Candara" w:cs="Arial"/>
          <w:bCs/>
          <w:color w:val="000000"/>
        </w:rPr>
        <w:t>dente della Compagnia. Dopo la Pr</w:t>
      </w:r>
      <w:r>
        <w:rPr>
          <w:rFonts w:ascii="Candara" w:hAnsi="Candara" w:cs="Arial"/>
          <w:bCs/>
          <w:color w:val="000000"/>
        </w:rPr>
        <w:t>i</w:t>
      </w:r>
      <w:r>
        <w:rPr>
          <w:rFonts w:ascii="Candara" w:hAnsi="Candara" w:cs="Arial"/>
          <w:bCs/>
          <w:color w:val="000000"/>
        </w:rPr>
        <w:t>ma Guerra Mondiale il pr</w:t>
      </w:r>
      <w:r>
        <w:rPr>
          <w:rFonts w:ascii="Candara" w:hAnsi="Candara" w:cs="Arial"/>
          <w:bCs/>
          <w:color w:val="000000"/>
        </w:rPr>
        <w:t>e</w:t>
      </w:r>
      <w:r>
        <w:rPr>
          <w:rFonts w:ascii="Candara" w:hAnsi="Candara" w:cs="Arial"/>
          <w:bCs/>
          <w:color w:val="000000"/>
        </w:rPr>
        <w:t>sidente del Banco di deposito della Georgia E</w:t>
      </w:r>
      <w:r>
        <w:rPr>
          <w:rFonts w:ascii="Candara" w:hAnsi="Candara" w:cs="Arial"/>
          <w:bCs/>
          <w:color w:val="000000"/>
        </w:rPr>
        <w:t>r</w:t>
      </w:r>
      <w:r>
        <w:rPr>
          <w:rFonts w:ascii="Candara" w:hAnsi="Candara" w:cs="Arial"/>
          <w:bCs/>
          <w:color w:val="000000"/>
        </w:rPr>
        <w:t>nest Woodruff progettò di impadr</w:t>
      </w:r>
      <w:r>
        <w:rPr>
          <w:rFonts w:ascii="Candara" w:hAnsi="Candara" w:cs="Arial"/>
          <w:bCs/>
          <w:color w:val="000000"/>
        </w:rPr>
        <w:t>o</w:t>
      </w:r>
      <w:r>
        <w:rPr>
          <w:rFonts w:ascii="Candara" w:hAnsi="Candara" w:cs="Arial"/>
          <w:bCs/>
          <w:color w:val="000000"/>
        </w:rPr>
        <w:t>nirsi della azienda.</w:t>
      </w:r>
      <w:r w:rsidR="00AC001F">
        <w:rPr>
          <w:rFonts w:ascii="Candara" w:hAnsi="Candara" w:cs="Arial"/>
          <w:bCs/>
          <w:color w:val="000000"/>
        </w:rPr>
        <w:t xml:space="preserve"> E fu così, che</w:t>
      </w:r>
      <w:r w:rsidR="007A7273">
        <w:rPr>
          <w:rFonts w:ascii="Candara" w:hAnsi="Candara" w:cs="Arial"/>
          <w:bCs/>
          <w:color w:val="000000"/>
        </w:rPr>
        <w:t xml:space="preserve"> nel 1919</w:t>
      </w:r>
      <w:r w:rsidR="00AC001F">
        <w:rPr>
          <w:rFonts w:ascii="Candara" w:hAnsi="Candara" w:cs="Arial"/>
          <w:bCs/>
          <w:color w:val="000000"/>
        </w:rPr>
        <w:t xml:space="preserve"> per 25 m</w:t>
      </w:r>
      <w:r w:rsidR="00AC001F">
        <w:rPr>
          <w:rFonts w:ascii="Candara" w:hAnsi="Candara" w:cs="Arial"/>
          <w:bCs/>
          <w:color w:val="000000"/>
        </w:rPr>
        <w:t>i</w:t>
      </w:r>
      <w:r w:rsidR="00AC001F">
        <w:rPr>
          <w:rFonts w:ascii="Candara" w:hAnsi="Candara" w:cs="Arial"/>
          <w:bCs/>
          <w:color w:val="000000"/>
        </w:rPr>
        <w:t>lioni di dollari Woodruff si impossessò dell’azienda.</w:t>
      </w:r>
      <w:r w:rsidR="007A7273">
        <w:rPr>
          <w:rFonts w:ascii="Candara" w:hAnsi="Candara" w:cs="Arial"/>
          <w:bCs/>
          <w:color w:val="000000"/>
        </w:rPr>
        <w:t xml:space="preserve"> Il famoso banchiere contribuì</w:t>
      </w:r>
      <w:r w:rsidR="00AC001F">
        <w:rPr>
          <w:rFonts w:ascii="Candara" w:hAnsi="Candara" w:cs="Arial"/>
          <w:bCs/>
          <w:color w:val="000000"/>
        </w:rPr>
        <w:t xml:space="preserve"> a trasformare Coca-Cola in un marchi</w:t>
      </w:r>
      <w:r w:rsidR="006D7907">
        <w:rPr>
          <w:rFonts w:ascii="Candara" w:hAnsi="Candara" w:cs="Arial"/>
          <w:bCs/>
          <w:color w:val="000000"/>
        </w:rPr>
        <w:t>o</w:t>
      </w:r>
      <w:r w:rsidR="00AC001F">
        <w:rPr>
          <w:rFonts w:ascii="Candara" w:hAnsi="Candara" w:cs="Arial"/>
          <w:bCs/>
          <w:color w:val="000000"/>
        </w:rPr>
        <w:t xml:space="preserve"> mo</w:t>
      </w:r>
      <w:r w:rsidR="00AC001F">
        <w:rPr>
          <w:rFonts w:ascii="Candara" w:hAnsi="Candara" w:cs="Arial"/>
          <w:bCs/>
          <w:color w:val="000000"/>
        </w:rPr>
        <w:t>n</w:t>
      </w:r>
      <w:r w:rsidR="00AC001F">
        <w:rPr>
          <w:rFonts w:ascii="Candara" w:hAnsi="Candara" w:cs="Arial"/>
          <w:bCs/>
          <w:color w:val="000000"/>
        </w:rPr>
        <w:t>diale. Il figlio Robert ereditò l’azienda</w:t>
      </w:r>
      <w:r w:rsidR="006D7907">
        <w:rPr>
          <w:rFonts w:ascii="Candara" w:hAnsi="Candara" w:cs="Arial"/>
          <w:bCs/>
          <w:color w:val="000000"/>
        </w:rPr>
        <w:t xml:space="preserve">. </w:t>
      </w:r>
      <w:r w:rsidR="0081640E" w:rsidRPr="0081640E">
        <w:rPr>
          <w:rFonts w:ascii="Candara" w:hAnsi="Candara"/>
        </w:rPr>
        <w:t xml:space="preserve">Negli </w:t>
      </w:r>
      <w:hyperlink r:id="rId15" w:tooltip="Anni 1930" w:history="1">
        <w:r w:rsidR="0081640E" w:rsidRPr="0081640E">
          <w:rPr>
            <w:rStyle w:val="Collegamentoipertestuale"/>
            <w:rFonts w:ascii="Candara" w:hAnsi="Candara"/>
            <w:color w:val="auto"/>
            <w:u w:val="none"/>
          </w:rPr>
          <w:t>anni Trenta</w:t>
        </w:r>
      </w:hyperlink>
      <w:r w:rsidR="0081640E" w:rsidRPr="0081640E">
        <w:rPr>
          <w:rFonts w:ascii="Candara" w:hAnsi="Candara"/>
        </w:rPr>
        <w:t xml:space="preserve">, </w:t>
      </w:r>
      <w:r w:rsidR="007815A6">
        <w:rPr>
          <w:noProof/>
        </w:rPr>
        <w:drawing>
          <wp:anchor distT="0" distB="0" distL="114300" distR="114300" simplePos="0" relativeHeight="251635712" behindDoc="0" locked="0" layoutInCell="1" allowOverlap="1">
            <wp:simplePos x="0" y="0"/>
            <wp:positionH relativeFrom="column">
              <wp:posOffset>2105594</wp:posOffset>
            </wp:positionH>
            <wp:positionV relativeFrom="paragraph">
              <wp:posOffset>-223520</wp:posOffset>
            </wp:positionV>
            <wp:extent cx="1666968" cy="1954235"/>
            <wp:effectExtent l="38100" t="0" r="28482" b="579415"/>
            <wp:wrapSquare wrapText="bothSides"/>
            <wp:docPr id="17" name="Immagine 9" descr="CocaColaGirl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caColaGirls.jpg"/>
                    <pic:cNvPicPr/>
                  </pic:nvPicPr>
                  <pic:blipFill>
                    <a:blip r:embed="rId16"/>
                    <a:stretch>
                      <a:fillRect/>
                    </a:stretch>
                  </pic:blipFill>
                  <pic:spPr>
                    <a:xfrm>
                      <a:off x="0" y="0"/>
                      <a:ext cx="1666968" cy="19542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hyperlink r:id="rId17" w:tooltip="Robert W. Woodruff (pagina inesistente)" w:history="1">
        <w:r w:rsidR="0081640E" w:rsidRPr="0081640E">
          <w:rPr>
            <w:rStyle w:val="Collegamentoipertestuale"/>
            <w:rFonts w:ascii="Candara" w:hAnsi="Candara"/>
            <w:color w:val="auto"/>
            <w:u w:val="none"/>
          </w:rPr>
          <w:t>Robert W. Woodruff</w:t>
        </w:r>
      </w:hyperlink>
      <w:r w:rsidR="0081640E" w:rsidRPr="0081640E">
        <w:rPr>
          <w:rFonts w:ascii="Candara" w:hAnsi="Candara"/>
        </w:rPr>
        <w:t xml:space="preserve"> diventò presidente della Coca-</w:t>
      </w:r>
      <w:r w:rsidR="0081640E" w:rsidRPr="0081640E">
        <w:rPr>
          <w:rFonts w:ascii="Candara" w:hAnsi="Candara"/>
        </w:rPr>
        <w:lastRenderedPageBreak/>
        <w:t xml:space="preserve">Cola, gestendo la bevanda e il suo destino fino alla sua morte nel </w:t>
      </w:r>
      <w:hyperlink r:id="rId18" w:tooltip="1985" w:history="1">
        <w:r w:rsidR="0081640E" w:rsidRPr="0081640E">
          <w:rPr>
            <w:rStyle w:val="Collegamentoipertestuale"/>
            <w:rFonts w:ascii="Candara" w:hAnsi="Candara"/>
            <w:color w:val="auto"/>
            <w:u w:val="none"/>
          </w:rPr>
          <w:t>1985</w:t>
        </w:r>
      </w:hyperlink>
      <w:r w:rsidR="0081640E" w:rsidRPr="0081640E">
        <w:rPr>
          <w:rFonts w:ascii="Candara" w:hAnsi="Candara"/>
        </w:rPr>
        <w:t xml:space="preserve">. Nel </w:t>
      </w:r>
      <w:hyperlink r:id="rId19" w:tooltip="1982" w:history="1">
        <w:r w:rsidR="0081640E" w:rsidRPr="0081640E">
          <w:rPr>
            <w:rStyle w:val="Collegamentoipertestuale"/>
            <w:rFonts w:ascii="Candara" w:hAnsi="Candara"/>
            <w:color w:val="auto"/>
            <w:u w:val="none"/>
          </w:rPr>
          <w:t>1982</w:t>
        </w:r>
      </w:hyperlink>
      <w:r w:rsidR="0081640E" w:rsidRPr="0081640E">
        <w:rPr>
          <w:rFonts w:ascii="Candara" w:hAnsi="Candara"/>
        </w:rPr>
        <w:t>, Coca-Cola acqu</w:t>
      </w:r>
      <w:r w:rsidR="0081640E" w:rsidRPr="0081640E">
        <w:rPr>
          <w:rFonts w:ascii="Candara" w:hAnsi="Candara"/>
        </w:rPr>
        <w:t>i</w:t>
      </w:r>
      <w:r w:rsidR="0081640E" w:rsidRPr="0081640E">
        <w:rPr>
          <w:rFonts w:ascii="Candara" w:hAnsi="Candara"/>
        </w:rPr>
        <w:t xml:space="preserve">stò le 2 società </w:t>
      </w:r>
      <w:hyperlink r:id="rId20" w:tooltip="Columbia Pictures" w:history="1">
        <w:r w:rsidR="0081640E" w:rsidRPr="0081640E">
          <w:rPr>
            <w:rStyle w:val="Collegamentoipertestuale"/>
            <w:rFonts w:ascii="Candara" w:hAnsi="Candara"/>
            <w:color w:val="auto"/>
            <w:u w:val="none"/>
          </w:rPr>
          <w:t>Columbia Pictures</w:t>
        </w:r>
      </w:hyperlink>
      <w:r w:rsidR="0081640E" w:rsidRPr="0081640E">
        <w:rPr>
          <w:rFonts w:ascii="Candara" w:hAnsi="Candara"/>
        </w:rPr>
        <w:t xml:space="preserve"> e </w:t>
      </w:r>
      <w:hyperlink r:id="rId21" w:tooltip="Columbia Pictures Television (pagina inesistente)" w:history="1">
        <w:r w:rsidR="0081640E" w:rsidRPr="0081640E">
          <w:rPr>
            <w:rStyle w:val="Collegamentoipertestuale"/>
            <w:rFonts w:ascii="Candara" w:hAnsi="Candara"/>
            <w:color w:val="auto"/>
            <w:u w:val="none"/>
          </w:rPr>
          <w:t>Columbia Pictures Television</w:t>
        </w:r>
      </w:hyperlink>
      <w:r w:rsidR="0081640E" w:rsidRPr="0081640E">
        <w:rPr>
          <w:rFonts w:ascii="Candara" w:hAnsi="Candara"/>
        </w:rPr>
        <w:t xml:space="preserve">, che possedette fino al </w:t>
      </w:r>
      <w:hyperlink r:id="rId22" w:tooltip="1989" w:history="1">
        <w:r w:rsidR="0081640E" w:rsidRPr="0081640E">
          <w:rPr>
            <w:rStyle w:val="Collegamentoipertestuale"/>
            <w:rFonts w:ascii="Candara" w:hAnsi="Candara"/>
            <w:color w:val="auto"/>
            <w:u w:val="none"/>
          </w:rPr>
          <w:t>1989</w:t>
        </w:r>
      </w:hyperlink>
      <w:r w:rsidR="0081640E" w:rsidRPr="0081640E">
        <w:rPr>
          <w:rFonts w:ascii="Candara" w:hAnsi="Candara"/>
        </w:rPr>
        <w:t xml:space="preserve">, quando le vendette alla </w:t>
      </w:r>
      <w:hyperlink r:id="rId23" w:tooltip="Sony Corporation" w:history="1">
        <w:r w:rsidR="0081640E" w:rsidRPr="0081640E">
          <w:rPr>
            <w:rStyle w:val="Collegamentoipertestuale"/>
            <w:rFonts w:ascii="Candara" w:hAnsi="Candara"/>
            <w:color w:val="auto"/>
            <w:u w:val="none"/>
          </w:rPr>
          <w:t>Sony Corporation</w:t>
        </w:r>
      </w:hyperlink>
      <w:r w:rsidR="0081640E" w:rsidRPr="0081640E">
        <w:rPr>
          <w:rFonts w:ascii="Candara" w:hAnsi="Candara"/>
        </w:rPr>
        <w:t xml:space="preserve">. </w:t>
      </w:r>
      <w:r w:rsidR="00D06D04">
        <w:rPr>
          <w:rFonts w:ascii="Candara" w:hAnsi="Candara"/>
        </w:rPr>
        <w:t xml:space="preserve">Oggi </w:t>
      </w:r>
      <w:r w:rsidR="00805501">
        <w:rPr>
          <w:rFonts w:ascii="Candara" w:hAnsi="Candara"/>
        </w:rPr>
        <w:t>l’azienda è sotto la guida del pres</w:t>
      </w:r>
      <w:r w:rsidR="00805501">
        <w:rPr>
          <w:rFonts w:ascii="Candara" w:hAnsi="Candara"/>
        </w:rPr>
        <w:t>i</w:t>
      </w:r>
      <w:r w:rsidR="00805501">
        <w:rPr>
          <w:rFonts w:ascii="Candara" w:hAnsi="Candara"/>
        </w:rPr>
        <w:t>dente E. Neville Isdell.</w:t>
      </w:r>
    </w:p>
    <w:p w:rsidR="00030CB2" w:rsidRPr="00D06D04" w:rsidRDefault="006B4F63" w:rsidP="00D06D04">
      <w:pPr>
        <w:pStyle w:val="NormaleWeb"/>
        <w:spacing w:before="0" w:beforeAutospacing="0" w:line="360" w:lineRule="auto"/>
        <w:jc w:val="both"/>
        <w:rPr>
          <w:rFonts w:ascii="Candara" w:hAnsi="Candara" w:cs="Arial"/>
          <w:bCs/>
        </w:rPr>
      </w:pPr>
      <w:r w:rsidRPr="0081640E">
        <w:rPr>
          <w:rFonts w:ascii="Candara" w:hAnsi="Candara" w:cs="Arial"/>
          <w:bCs/>
        </w:rPr>
        <w:t xml:space="preserve"> La struttura, con il passare del tempo, non è mutata; infatti la catena è sempre la stessa: la co</w:t>
      </w:r>
      <w:r w:rsidRPr="0081640E">
        <w:rPr>
          <w:rFonts w:ascii="Candara" w:hAnsi="Candara" w:cs="Arial"/>
          <w:bCs/>
        </w:rPr>
        <w:t>m</w:t>
      </w:r>
      <w:r w:rsidRPr="0081640E">
        <w:rPr>
          <w:rFonts w:ascii="Candara" w:hAnsi="Candara" w:cs="Arial"/>
          <w:bCs/>
        </w:rPr>
        <w:t>pagnia ancora oggi, produce e fornisce i concentrati alle aziende di imbottigliamento, che li tr</w:t>
      </w:r>
      <w:r w:rsidRPr="0081640E">
        <w:rPr>
          <w:rFonts w:ascii="Candara" w:hAnsi="Candara" w:cs="Arial"/>
          <w:bCs/>
        </w:rPr>
        <w:t>a</w:t>
      </w:r>
      <w:r w:rsidRPr="0081640E">
        <w:rPr>
          <w:rFonts w:ascii="Candara" w:hAnsi="Candara" w:cs="Arial"/>
          <w:bCs/>
        </w:rPr>
        <w:t xml:space="preserve">sformano in sciroppo e producono la bibita di cui poi curano la commercializzazione nei propri mercati. </w:t>
      </w:r>
    </w:p>
    <w:p w:rsidR="00030CB2" w:rsidRDefault="00030CB2" w:rsidP="006159B5">
      <w:pPr>
        <w:pStyle w:val="NormaleWeb"/>
        <w:spacing w:before="0" w:beforeAutospacing="0" w:line="360" w:lineRule="auto"/>
        <w:jc w:val="both"/>
        <w:rPr>
          <w:rFonts w:ascii="Candara" w:hAnsi="Candara" w:cs="Arial"/>
          <w:bCs/>
          <w:color w:val="000000"/>
        </w:rPr>
      </w:pPr>
    </w:p>
    <w:p w:rsidR="006159B5" w:rsidRDefault="007815A6" w:rsidP="006159B5">
      <w:pPr>
        <w:pStyle w:val="NormaleWeb"/>
        <w:spacing w:before="0" w:beforeAutospacing="0" w:line="360" w:lineRule="auto"/>
        <w:jc w:val="both"/>
        <w:rPr>
          <w:rFonts w:ascii="Candara" w:hAnsi="Candara"/>
        </w:rPr>
      </w:pPr>
      <w:r>
        <w:rPr>
          <w:rFonts w:ascii="Candara" w:hAnsi="Candara" w:cs="Arial"/>
          <w:bCs/>
          <w:noProof/>
          <w:color w:val="000000"/>
        </w:rPr>
        <w:drawing>
          <wp:anchor distT="0" distB="0" distL="114300" distR="114300" simplePos="0" relativeHeight="251636736" behindDoc="0" locked="0" layoutInCell="1" allowOverlap="1">
            <wp:simplePos x="0" y="0"/>
            <wp:positionH relativeFrom="column">
              <wp:posOffset>-154940</wp:posOffset>
            </wp:positionH>
            <wp:positionV relativeFrom="paragraph">
              <wp:posOffset>62865</wp:posOffset>
            </wp:positionV>
            <wp:extent cx="1833245" cy="2339340"/>
            <wp:effectExtent l="19050" t="0" r="0" b="0"/>
            <wp:wrapSquare wrapText="bothSides"/>
            <wp:docPr id="16" name="Immagine 10" descr="ricetta-coca-c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descr="ricetta-coca-cola.jpg"/>
                    <pic:cNvPicPr>
                      <a:picLocks noChangeAspect="1" noChangeArrowheads="1"/>
                    </pic:cNvPicPr>
                  </pic:nvPicPr>
                  <pic:blipFill>
                    <a:blip r:embed="rId24"/>
                    <a:srcRect/>
                    <a:stretch>
                      <a:fillRect/>
                    </a:stretch>
                  </pic:blipFill>
                  <pic:spPr bwMode="auto">
                    <a:xfrm>
                      <a:off x="0" y="0"/>
                      <a:ext cx="1833245" cy="2339340"/>
                    </a:xfrm>
                    <a:prstGeom prst="rect">
                      <a:avLst/>
                    </a:prstGeom>
                    <a:noFill/>
                    <a:ln w="9525">
                      <a:noFill/>
                      <a:miter lim="800000"/>
                      <a:headEnd/>
                      <a:tailEnd/>
                    </a:ln>
                  </pic:spPr>
                </pic:pic>
              </a:graphicData>
            </a:graphic>
          </wp:anchor>
        </w:drawing>
      </w:r>
      <w:r w:rsidR="007E6381" w:rsidRPr="00E31040">
        <w:rPr>
          <w:rFonts w:ascii="Candara" w:hAnsi="Candara" w:cs="Arial"/>
          <w:bCs/>
          <w:color w:val="000000"/>
        </w:rPr>
        <w:t>Per quanto riguarda la famosa formula segreta, essa è custodita gel</w:t>
      </w:r>
      <w:r w:rsidR="007E6381" w:rsidRPr="00E31040">
        <w:rPr>
          <w:rFonts w:ascii="Candara" w:hAnsi="Candara" w:cs="Arial"/>
          <w:bCs/>
          <w:color w:val="000000"/>
        </w:rPr>
        <w:t>o</w:t>
      </w:r>
      <w:r w:rsidR="007E6381" w:rsidRPr="00E31040">
        <w:rPr>
          <w:rFonts w:ascii="Candara" w:hAnsi="Candara" w:cs="Arial"/>
          <w:bCs/>
          <w:color w:val="000000"/>
        </w:rPr>
        <w:t>samente nella cassetta di s</w:t>
      </w:r>
      <w:r w:rsidR="007E6381" w:rsidRPr="00E31040">
        <w:rPr>
          <w:rFonts w:ascii="Candara" w:hAnsi="Candara" w:cs="Arial"/>
          <w:bCs/>
          <w:color w:val="000000"/>
        </w:rPr>
        <w:t>i</w:t>
      </w:r>
      <w:r w:rsidR="007E6381" w:rsidRPr="00E31040">
        <w:rPr>
          <w:rFonts w:ascii="Candara" w:hAnsi="Candara" w:cs="Arial"/>
          <w:bCs/>
          <w:color w:val="000000"/>
        </w:rPr>
        <w:t>curezza nella Trust Company di Georgia ad Atlanta. Come oggetto da collezione vale forse duemila dollari. Il m</w:t>
      </w:r>
      <w:r w:rsidR="007E6381" w:rsidRPr="00E31040">
        <w:rPr>
          <w:rFonts w:ascii="Candara" w:hAnsi="Candara" w:cs="Arial"/>
          <w:bCs/>
          <w:color w:val="000000"/>
        </w:rPr>
        <w:t>i</w:t>
      </w:r>
      <w:r w:rsidR="007E6381" w:rsidRPr="00E31040">
        <w:rPr>
          <w:rFonts w:ascii="Candara" w:hAnsi="Candara" w:cs="Arial"/>
          <w:bCs/>
          <w:color w:val="000000"/>
        </w:rPr>
        <w:t>stero è nato nell'ultimo secolo circa la</w:t>
      </w:r>
      <w:r w:rsidR="007A7273">
        <w:rPr>
          <w:rFonts w:ascii="Candara" w:hAnsi="Candara" w:cs="Arial"/>
          <w:bCs/>
          <w:color w:val="000000"/>
        </w:rPr>
        <w:t xml:space="preserve"> formula della coca-Cola. Solo</w:t>
      </w:r>
      <w:r w:rsidR="007E6381" w:rsidRPr="00E31040">
        <w:rPr>
          <w:rFonts w:ascii="Candara" w:hAnsi="Candara" w:cs="Arial"/>
          <w:bCs/>
          <w:color w:val="000000"/>
        </w:rPr>
        <w:t xml:space="preserve"> alcune persone hanno avuto il permesso di partecipare alla prepar</w:t>
      </w:r>
      <w:r w:rsidR="007E6381" w:rsidRPr="00E31040">
        <w:rPr>
          <w:rFonts w:ascii="Candara" w:hAnsi="Candara" w:cs="Arial"/>
          <w:bCs/>
          <w:color w:val="000000"/>
        </w:rPr>
        <w:t>a</w:t>
      </w:r>
      <w:r w:rsidR="007E6381" w:rsidRPr="00E31040">
        <w:rPr>
          <w:rFonts w:ascii="Candara" w:hAnsi="Candara" w:cs="Arial"/>
          <w:bCs/>
          <w:color w:val="000000"/>
        </w:rPr>
        <w:t>zione della formula della Coca-Cola e, di queste, quasi tutte conosc</w:t>
      </w:r>
      <w:r w:rsidR="007E6381" w:rsidRPr="00E31040">
        <w:rPr>
          <w:rFonts w:ascii="Candara" w:hAnsi="Candara" w:cs="Arial"/>
          <w:bCs/>
          <w:color w:val="000000"/>
        </w:rPr>
        <w:t>o</w:t>
      </w:r>
      <w:r w:rsidR="007E6381" w:rsidRPr="00E31040">
        <w:rPr>
          <w:rFonts w:ascii="Candara" w:hAnsi="Candara" w:cs="Arial"/>
          <w:bCs/>
          <w:color w:val="000000"/>
        </w:rPr>
        <w:t>no gli ingredienti solo numericamente; tanto di numero 4, tanto di numero 5 ecc. Non sanno cosa siano veramente queste sostanze, sp</w:t>
      </w:r>
      <w:r w:rsidR="007E6381" w:rsidRPr="00E31040">
        <w:rPr>
          <w:rFonts w:ascii="Candara" w:hAnsi="Candara" w:cs="Arial"/>
          <w:bCs/>
          <w:color w:val="000000"/>
        </w:rPr>
        <w:t>e</w:t>
      </w:r>
      <w:r w:rsidR="007E6381" w:rsidRPr="00E31040">
        <w:rPr>
          <w:rFonts w:ascii="Candara" w:hAnsi="Candara" w:cs="Arial"/>
          <w:bCs/>
          <w:color w:val="000000"/>
        </w:rPr>
        <w:t>cialmente l'ingrediente più segr</w:t>
      </w:r>
      <w:r w:rsidR="007E6381" w:rsidRPr="00E31040">
        <w:rPr>
          <w:rFonts w:ascii="Candara" w:hAnsi="Candara" w:cs="Arial"/>
          <w:bCs/>
          <w:color w:val="000000"/>
        </w:rPr>
        <w:t>e</w:t>
      </w:r>
      <w:r w:rsidR="007E6381" w:rsidRPr="00E31040">
        <w:rPr>
          <w:rFonts w:ascii="Candara" w:hAnsi="Candara" w:cs="Arial"/>
          <w:bCs/>
          <w:color w:val="000000"/>
        </w:rPr>
        <w:t>to, il 7X.</w:t>
      </w:r>
    </w:p>
    <w:p w:rsidR="00AE3A82" w:rsidRDefault="00AE3A82" w:rsidP="006159B5">
      <w:pPr>
        <w:pStyle w:val="NormaleWeb"/>
        <w:spacing w:before="0" w:beforeAutospacing="0" w:line="360" w:lineRule="auto"/>
        <w:jc w:val="both"/>
        <w:rPr>
          <w:rFonts w:ascii="Coca Cola ii" w:hAnsi="Coca Cola ii" w:cs="Arial"/>
          <w:bCs/>
          <w:imprint/>
          <w:color w:val="FF0000"/>
          <w:sz w:val="96"/>
          <w:szCs w:val="96"/>
          <w:u w:val="single"/>
        </w:rPr>
      </w:pPr>
    </w:p>
    <w:p w:rsidR="006971A0" w:rsidRDefault="006971A0" w:rsidP="006159B5">
      <w:pPr>
        <w:pStyle w:val="NormaleWeb"/>
        <w:spacing w:before="0" w:beforeAutospacing="0" w:line="360" w:lineRule="auto"/>
        <w:jc w:val="both"/>
        <w:rPr>
          <w:rFonts w:ascii="Coca Cola ii" w:hAnsi="Coca Cola ii" w:cs="Arial"/>
          <w:bCs/>
          <w:imprint/>
          <w:color w:val="FF0000"/>
          <w:sz w:val="96"/>
          <w:szCs w:val="96"/>
          <w:u w:val="single"/>
        </w:rPr>
      </w:pPr>
    </w:p>
    <w:p w:rsidR="006971A0" w:rsidRDefault="006971A0" w:rsidP="006159B5">
      <w:pPr>
        <w:pStyle w:val="NormaleWeb"/>
        <w:spacing w:before="0" w:beforeAutospacing="0" w:line="360" w:lineRule="auto"/>
        <w:jc w:val="both"/>
        <w:rPr>
          <w:rFonts w:ascii="Coca Cola ii" w:hAnsi="Coca Cola ii" w:cs="Arial"/>
          <w:bCs/>
          <w:imprint/>
          <w:color w:val="FF0000"/>
          <w:sz w:val="96"/>
          <w:szCs w:val="96"/>
          <w:u w:val="single"/>
        </w:rPr>
      </w:pPr>
    </w:p>
    <w:p w:rsidR="00722D58" w:rsidRPr="006971A0" w:rsidRDefault="00805501" w:rsidP="006159B5">
      <w:pPr>
        <w:pStyle w:val="NormaleWeb"/>
        <w:spacing w:before="0" w:beforeAutospacing="0" w:line="360" w:lineRule="auto"/>
        <w:jc w:val="both"/>
        <w:rPr>
          <w:rFonts w:ascii="Monotype Corsiva" w:hAnsi="Monotype Corsiva"/>
          <w:sz w:val="22"/>
        </w:rPr>
      </w:pPr>
      <w:r w:rsidRPr="006971A0">
        <w:rPr>
          <w:rFonts w:ascii="Monotype Corsiva" w:hAnsi="Monotype Corsiva" w:cs="Arial"/>
          <w:bCs/>
          <w:imprint/>
          <w:color w:val="FF0000"/>
          <w:sz w:val="72"/>
          <w:szCs w:val="96"/>
          <w:u w:val="single"/>
        </w:rPr>
        <w:lastRenderedPageBreak/>
        <w:t>I</w:t>
      </w:r>
      <w:r w:rsidR="00722D58" w:rsidRPr="006971A0">
        <w:rPr>
          <w:rFonts w:ascii="Monotype Corsiva" w:hAnsi="Monotype Corsiva" w:cs="Arial"/>
          <w:bCs/>
          <w:imprint/>
          <w:color w:val="FF0000"/>
          <w:sz w:val="72"/>
          <w:szCs w:val="96"/>
          <w:u w:val="single"/>
        </w:rPr>
        <w:t>l marchio Brevettato</w:t>
      </w:r>
    </w:p>
    <w:p w:rsidR="006728E7" w:rsidRPr="006728E7" w:rsidRDefault="007815A6" w:rsidP="00BB5A58">
      <w:pPr>
        <w:spacing w:after="0" w:line="360" w:lineRule="auto"/>
        <w:rPr>
          <w:rFonts w:ascii="Candara" w:eastAsia="Times New Roman" w:hAnsi="Candara" w:cs="Courier New"/>
          <w:color w:val="000000"/>
          <w:sz w:val="24"/>
          <w:szCs w:val="24"/>
          <w:lang w:eastAsia="it-IT"/>
        </w:rPr>
      </w:pPr>
      <w:r>
        <w:rPr>
          <w:rFonts w:ascii="Candara" w:eastAsia="Times New Roman" w:hAnsi="Candara" w:cs="Courier New"/>
          <w:noProof/>
          <w:color w:val="000000"/>
          <w:sz w:val="24"/>
          <w:szCs w:val="24"/>
          <w:lang w:eastAsia="it-IT"/>
        </w:rPr>
        <w:drawing>
          <wp:anchor distT="0" distB="0" distL="114300" distR="114300" simplePos="0" relativeHeight="251638784" behindDoc="0" locked="0" layoutInCell="1" allowOverlap="1">
            <wp:simplePos x="0" y="0"/>
            <wp:positionH relativeFrom="column">
              <wp:posOffset>4725670</wp:posOffset>
            </wp:positionH>
            <wp:positionV relativeFrom="paragraph">
              <wp:posOffset>6350</wp:posOffset>
            </wp:positionV>
            <wp:extent cx="1557655" cy="2253615"/>
            <wp:effectExtent l="19050" t="0" r="4445" b="0"/>
            <wp:wrapSquare wrapText="bothSides"/>
            <wp:docPr id="15" name="Immagine 13" descr="bottl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bottles.gif"/>
                    <pic:cNvPicPr>
                      <a:picLocks noChangeAspect="1" noChangeArrowheads="1"/>
                    </pic:cNvPicPr>
                  </pic:nvPicPr>
                  <pic:blipFill>
                    <a:blip r:embed="rId25"/>
                    <a:srcRect/>
                    <a:stretch>
                      <a:fillRect/>
                    </a:stretch>
                  </pic:blipFill>
                  <pic:spPr bwMode="auto">
                    <a:xfrm>
                      <a:off x="0" y="0"/>
                      <a:ext cx="1557655" cy="2253615"/>
                    </a:xfrm>
                    <a:prstGeom prst="rect">
                      <a:avLst/>
                    </a:prstGeom>
                    <a:noFill/>
                    <a:ln w="9525">
                      <a:noFill/>
                      <a:miter lim="800000"/>
                      <a:headEnd/>
                      <a:tailEnd/>
                    </a:ln>
                  </pic:spPr>
                </pic:pic>
              </a:graphicData>
            </a:graphic>
          </wp:anchor>
        </w:drawing>
      </w:r>
      <w:r w:rsidR="006728E7" w:rsidRPr="006728E7">
        <w:rPr>
          <w:rFonts w:ascii="Candara" w:eastAsia="Times New Roman" w:hAnsi="Candara" w:cs="Courier New"/>
          <w:color w:val="000000"/>
          <w:sz w:val="24"/>
          <w:szCs w:val="24"/>
          <w:lang w:eastAsia="it-IT"/>
        </w:rPr>
        <w:t xml:space="preserve">La tutela del marchio riveste un importanza primaria, poiché distingue i prodotti o i servizi di un </w:t>
      </w:r>
      <w:r w:rsidR="006728E7" w:rsidRPr="006728E7">
        <w:rPr>
          <w:rFonts w:ascii="Candara" w:eastAsia="Times New Roman" w:hAnsi="Candara" w:cs="Courier New"/>
          <w:color w:val="000000"/>
          <w:sz w:val="24"/>
          <w:szCs w:val="24"/>
          <w:lang w:eastAsia="it-IT"/>
        </w:rPr>
        <w:t>a</w:t>
      </w:r>
      <w:r w:rsidR="006728E7" w:rsidRPr="006728E7">
        <w:rPr>
          <w:rFonts w:ascii="Candara" w:eastAsia="Times New Roman" w:hAnsi="Candara" w:cs="Courier New"/>
          <w:color w:val="000000"/>
          <w:sz w:val="24"/>
          <w:szCs w:val="24"/>
          <w:lang w:eastAsia="it-IT"/>
        </w:rPr>
        <w:t xml:space="preserve">zienda da quelli delle altre. </w:t>
      </w:r>
      <w:r w:rsidR="006728E7" w:rsidRPr="006728E7">
        <w:rPr>
          <w:rFonts w:ascii="Candara" w:hAnsi="Candara"/>
          <w:sz w:val="24"/>
          <w:szCs w:val="24"/>
        </w:rPr>
        <w:t>Il marchio è pr</w:t>
      </w:r>
      <w:r w:rsidR="006728E7" w:rsidRPr="006728E7">
        <w:rPr>
          <w:rFonts w:ascii="Candara" w:hAnsi="Candara"/>
          <w:sz w:val="24"/>
          <w:szCs w:val="24"/>
        </w:rPr>
        <w:t>o</w:t>
      </w:r>
      <w:r w:rsidR="006728E7" w:rsidRPr="006728E7">
        <w:rPr>
          <w:rFonts w:ascii="Candara" w:hAnsi="Candara"/>
          <w:sz w:val="24"/>
          <w:szCs w:val="24"/>
        </w:rPr>
        <w:t>tetto esclusivamente tramite iscrizione nel registro dei marchi. L'a</w:t>
      </w:r>
      <w:r w:rsidR="006728E7" w:rsidRPr="006728E7">
        <w:rPr>
          <w:rFonts w:ascii="Candara" w:hAnsi="Candara"/>
          <w:sz w:val="24"/>
          <w:szCs w:val="24"/>
        </w:rPr>
        <w:t>g</w:t>
      </w:r>
      <w:r w:rsidR="006728E7" w:rsidRPr="006728E7">
        <w:rPr>
          <w:rFonts w:ascii="Candara" w:hAnsi="Candara"/>
          <w:sz w:val="24"/>
          <w:szCs w:val="24"/>
        </w:rPr>
        <w:t>giunta del simbolo ® accanto al marchio serve a ricordare che si tratta di segno disti</w:t>
      </w:r>
      <w:r w:rsidR="006728E7" w:rsidRPr="006728E7">
        <w:rPr>
          <w:rFonts w:ascii="Candara" w:hAnsi="Candara"/>
          <w:sz w:val="24"/>
          <w:szCs w:val="24"/>
        </w:rPr>
        <w:t>n</w:t>
      </w:r>
      <w:r w:rsidR="006728E7" w:rsidRPr="006728E7">
        <w:rPr>
          <w:rFonts w:ascii="Candara" w:hAnsi="Candara"/>
          <w:sz w:val="24"/>
          <w:szCs w:val="24"/>
        </w:rPr>
        <w:t>tivo registrato, un sistema per evitare la decadenza per volgarizzazione del marchio (poiché al pubblico viene in un certo senso ricordato che si tratta sempre di una marchio registrato, non di una d</w:t>
      </w:r>
      <w:r w:rsidR="006728E7" w:rsidRPr="006728E7">
        <w:rPr>
          <w:rFonts w:ascii="Candara" w:hAnsi="Candara"/>
          <w:sz w:val="24"/>
          <w:szCs w:val="24"/>
        </w:rPr>
        <w:t>e</w:t>
      </w:r>
      <w:r w:rsidR="006728E7" w:rsidRPr="006728E7">
        <w:rPr>
          <w:rFonts w:ascii="Candara" w:hAnsi="Candara"/>
          <w:sz w:val="24"/>
          <w:szCs w:val="24"/>
        </w:rPr>
        <w:t>nominazione generica o altro).</w:t>
      </w:r>
    </w:p>
    <w:p w:rsidR="00722D58" w:rsidRDefault="00722D58" w:rsidP="00BB5A58">
      <w:pPr>
        <w:spacing w:after="0" w:line="360" w:lineRule="auto"/>
        <w:rPr>
          <w:rFonts w:ascii="Candara" w:eastAsia="Times New Roman" w:hAnsi="Candara" w:cs="Courier New"/>
          <w:color w:val="000000"/>
          <w:sz w:val="24"/>
          <w:szCs w:val="24"/>
          <w:lang w:eastAsia="it-IT"/>
        </w:rPr>
      </w:pPr>
      <w:r>
        <w:rPr>
          <w:rFonts w:ascii="Candara" w:eastAsia="Times New Roman" w:hAnsi="Candara" w:cs="Courier New"/>
          <w:color w:val="000000"/>
          <w:sz w:val="24"/>
          <w:szCs w:val="24"/>
          <w:lang w:eastAsia="it-IT"/>
        </w:rPr>
        <w:t>Il marchio Coca-Cola è stato ufficialmente registrato nel 1893 nell’ufficio brevetti degli Stati Uniti (</w:t>
      </w:r>
      <w:r w:rsidRPr="00722D58">
        <w:rPr>
          <w:rFonts w:ascii="Candara" w:eastAsia="Times New Roman" w:hAnsi="Candara" w:cs="Courier New"/>
          <w:color w:val="000000"/>
          <w:sz w:val="24"/>
          <w:szCs w:val="24"/>
          <w:lang w:eastAsia="it-IT"/>
        </w:rPr>
        <w:t>Patent and Trademark Office</w:t>
      </w:r>
      <w:r>
        <w:rPr>
          <w:rFonts w:ascii="Candara" w:eastAsia="Times New Roman" w:hAnsi="Candara" w:cs="Courier New"/>
          <w:color w:val="000000"/>
          <w:sz w:val="24"/>
          <w:szCs w:val="24"/>
          <w:lang w:eastAsia="it-IT"/>
        </w:rPr>
        <w:t xml:space="preserve"> ), quando la bibita aveva già una certa diffusione e veniva anche pubblicizzata. Ma la società per tutelarsi ulteriormente, cercò di rendere esclusivo anche il nome “Coke” (</w:t>
      </w:r>
      <w:r w:rsidR="006728E7">
        <w:rPr>
          <w:rFonts w:ascii="Candara" w:eastAsia="Times New Roman" w:hAnsi="Candara" w:cs="Courier New"/>
          <w:color w:val="000000"/>
          <w:sz w:val="24"/>
          <w:szCs w:val="24"/>
          <w:lang w:eastAsia="it-IT"/>
        </w:rPr>
        <w:t>è cosi, infatti, che la bibita viene chiamata familiarmente negli States</w:t>
      </w:r>
      <w:r>
        <w:rPr>
          <w:rFonts w:ascii="Candara" w:eastAsia="Times New Roman" w:hAnsi="Candara" w:cs="Courier New"/>
          <w:color w:val="000000"/>
          <w:sz w:val="24"/>
          <w:szCs w:val="24"/>
          <w:lang w:eastAsia="it-IT"/>
        </w:rPr>
        <w:t>)</w:t>
      </w:r>
      <w:r w:rsidR="006728E7">
        <w:rPr>
          <w:rFonts w:ascii="Candara" w:eastAsia="Times New Roman" w:hAnsi="Candara" w:cs="Courier New"/>
          <w:color w:val="000000"/>
          <w:sz w:val="24"/>
          <w:szCs w:val="24"/>
          <w:lang w:eastAsia="it-IT"/>
        </w:rPr>
        <w:t>. Il marchio ha riv</w:t>
      </w:r>
      <w:r w:rsidR="006728E7">
        <w:rPr>
          <w:rFonts w:ascii="Candara" w:eastAsia="Times New Roman" w:hAnsi="Candara" w:cs="Courier New"/>
          <w:color w:val="000000"/>
          <w:sz w:val="24"/>
          <w:szCs w:val="24"/>
          <w:lang w:eastAsia="it-IT"/>
        </w:rPr>
        <w:t>e</w:t>
      </w:r>
      <w:r w:rsidR="006728E7">
        <w:rPr>
          <w:rFonts w:ascii="Candara" w:eastAsia="Times New Roman" w:hAnsi="Candara" w:cs="Courier New"/>
          <w:color w:val="000000"/>
          <w:sz w:val="24"/>
          <w:szCs w:val="24"/>
          <w:lang w:eastAsia="it-IT"/>
        </w:rPr>
        <w:t xml:space="preserve">stito per la multinazionale un importanza primaria, </w:t>
      </w:r>
      <w:r w:rsidR="00F1779E">
        <w:rPr>
          <w:rFonts w:ascii="Candara" w:eastAsia="Times New Roman" w:hAnsi="Candara" w:cs="Courier New"/>
          <w:color w:val="000000"/>
          <w:sz w:val="24"/>
          <w:szCs w:val="24"/>
          <w:lang w:eastAsia="it-IT"/>
        </w:rPr>
        <w:t>in quanto fin dalla sua nascita</w:t>
      </w:r>
      <w:r w:rsidR="006728E7">
        <w:rPr>
          <w:rFonts w:ascii="Candara" w:eastAsia="Times New Roman" w:hAnsi="Candara" w:cs="Courier New"/>
          <w:color w:val="000000"/>
          <w:sz w:val="24"/>
          <w:szCs w:val="24"/>
          <w:lang w:eastAsia="it-IT"/>
        </w:rPr>
        <w:t xml:space="preserve"> è bersagliata da</w:t>
      </w:r>
      <w:r w:rsidR="006728E7">
        <w:rPr>
          <w:rFonts w:ascii="Candara" w:eastAsia="Times New Roman" w:hAnsi="Candara" w:cs="Courier New"/>
          <w:color w:val="000000"/>
          <w:sz w:val="24"/>
          <w:szCs w:val="24"/>
          <w:lang w:eastAsia="it-IT"/>
        </w:rPr>
        <w:t>l</w:t>
      </w:r>
      <w:r w:rsidR="006728E7">
        <w:rPr>
          <w:rFonts w:ascii="Candara" w:eastAsia="Times New Roman" w:hAnsi="Candara" w:cs="Courier New"/>
          <w:color w:val="000000"/>
          <w:sz w:val="24"/>
          <w:szCs w:val="24"/>
          <w:lang w:eastAsia="it-IT"/>
        </w:rPr>
        <w:t>la concorrenza e per difendersi ha speso e spende migliaia e migliaia di dollari per proteggersi da</w:t>
      </w:r>
      <w:r w:rsidR="006728E7">
        <w:rPr>
          <w:rFonts w:ascii="Candara" w:eastAsia="Times New Roman" w:hAnsi="Candara" w:cs="Courier New"/>
          <w:color w:val="000000"/>
          <w:sz w:val="24"/>
          <w:szCs w:val="24"/>
          <w:lang w:eastAsia="it-IT"/>
        </w:rPr>
        <w:t>l</w:t>
      </w:r>
      <w:r w:rsidR="006728E7">
        <w:rPr>
          <w:rFonts w:ascii="Candara" w:eastAsia="Times New Roman" w:hAnsi="Candara" w:cs="Courier New"/>
          <w:color w:val="000000"/>
          <w:sz w:val="24"/>
          <w:szCs w:val="24"/>
          <w:lang w:eastAsia="it-IT"/>
        </w:rPr>
        <w:t>le imitazioni. Basti pensare semplicemente che se la denominazione diventasse di dominio pubbl</w:t>
      </w:r>
      <w:r w:rsidR="006728E7">
        <w:rPr>
          <w:rFonts w:ascii="Candara" w:eastAsia="Times New Roman" w:hAnsi="Candara" w:cs="Courier New"/>
          <w:color w:val="000000"/>
          <w:sz w:val="24"/>
          <w:szCs w:val="24"/>
          <w:lang w:eastAsia="it-IT"/>
        </w:rPr>
        <w:t>i</w:t>
      </w:r>
      <w:r w:rsidR="006728E7">
        <w:rPr>
          <w:rFonts w:ascii="Candara" w:eastAsia="Times New Roman" w:hAnsi="Candara" w:cs="Courier New"/>
          <w:color w:val="000000"/>
          <w:sz w:val="24"/>
          <w:szCs w:val="24"/>
          <w:lang w:eastAsia="it-IT"/>
        </w:rPr>
        <w:t xml:space="preserve">co, per la Compagnia sarebbe la fine. </w:t>
      </w:r>
    </w:p>
    <w:p w:rsidR="006728E7" w:rsidRPr="00FE1C12" w:rsidRDefault="006728E7" w:rsidP="00BB5A58">
      <w:pPr>
        <w:autoSpaceDE w:val="0"/>
        <w:autoSpaceDN w:val="0"/>
        <w:adjustRightInd w:val="0"/>
        <w:spacing w:after="0" w:line="360" w:lineRule="auto"/>
        <w:rPr>
          <w:rFonts w:ascii="Candara" w:hAnsi="Candara" w:cs="Verdana"/>
          <w:sz w:val="24"/>
          <w:szCs w:val="24"/>
        </w:rPr>
      </w:pPr>
      <w:r w:rsidRPr="00FE1C12">
        <w:rPr>
          <w:rFonts w:ascii="Candara" w:eastAsia="Times New Roman" w:hAnsi="Candara" w:cs="Courier New"/>
          <w:color w:val="000000"/>
          <w:sz w:val="24"/>
          <w:szCs w:val="24"/>
          <w:lang w:eastAsia="it-IT"/>
        </w:rPr>
        <w:t>Secondo una stima, il marchi</w:t>
      </w:r>
      <w:r w:rsidR="004A0B53" w:rsidRPr="00FE1C12">
        <w:rPr>
          <w:rFonts w:ascii="Candara" w:eastAsia="Times New Roman" w:hAnsi="Candara" w:cs="Courier New"/>
          <w:color w:val="000000"/>
          <w:sz w:val="24"/>
          <w:szCs w:val="24"/>
          <w:lang w:eastAsia="it-IT"/>
        </w:rPr>
        <w:t>o Coca-Cola è stato valutato in tre bilioni di dollari, una cifra assurda per un azienda che si occupa del settore beverage.</w:t>
      </w:r>
      <w:r w:rsidR="00FE1C12" w:rsidRPr="00FE1C12">
        <w:rPr>
          <w:rFonts w:ascii="Candara" w:hAnsi="Candara" w:cs="Verdana"/>
          <w:sz w:val="24"/>
          <w:szCs w:val="24"/>
        </w:rPr>
        <w:t xml:space="preserve"> E’ attraverso la notorietà di questo marchio che l’azienda è riuscita a</w:t>
      </w:r>
      <w:r w:rsidR="00FE1C12">
        <w:rPr>
          <w:rFonts w:ascii="Candara" w:hAnsi="Candara" w:cs="Verdana"/>
          <w:sz w:val="24"/>
          <w:szCs w:val="24"/>
        </w:rPr>
        <w:t xml:space="preserve"> </w:t>
      </w:r>
      <w:r w:rsidR="00FE1C12" w:rsidRPr="00FE1C12">
        <w:rPr>
          <w:rFonts w:ascii="Candara" w:hAnsi="Candara" w:cs="Verdana"/>
          <w:sz w:val="24"/>
          <w:szCs w:val="24"/>
        </w:rPr>
        <w:t>diventare un’icona dell’”americanità” così come a diffondere il culto della sua immagine</w:t>
      </w:r>
      <w:r w:rsidR="00FE1C12">
        <w:rPr>
          <w:rFonts w:ascii="Candara" w:hAnsi="Candara" w:cs="Verdana"/>
          <w:sz w:val="24"/>
          <w:szCs w:val="24"/>
        </w:rPr>
        <w:t xml:space="preserve"> </w:t>
      </w:r>
      <w:r w:rsidR="00FE1C12" w:rsidRPr="00FE1C12">
        <w:rPr>
          <w:rFonts w:ascii="Candara" w:hAnsi="Candara" w:cs="Verdana"/>
          <w:sz w:val="24"/>
          <w:szCs w:val="24"/>
        </w:rPr>
        <w:t>nel resto del mondo.</w:t>
      </w:r>
    </w:p>
    <w:p w:rsidR="00722D58" w:rsidRDefault="00722D58" w:rsidP="00BB5A58">
      <w:pPr>
        <w:spacing w:after="0" w:line="360" w:lineRule="auto"/>
        <w:rPr>
          <w:rFonts w:ascii="Courier New" w:eastAsia="Times New Roman" w:hAnsi="Courier New" w:cs="Courier New"/>
          <w:color w:val="000000"/>
          <w:sz w:val="24"/>
          <w:szCs w:val="24"/>
          <w:lang w:eastAsia="it-IT"/>
        </w:rPr>
      </w:pPr>
    </w:p>
    <w:p w:rsidR="007E6381" w:rsidRDefault="00805501" w:rsidP="00BB5A58">
      <w:pPr>
        <w:pStyle w:val="NormaleWeb"/>
        <w:spacing w:line="360" w:lineRule="auto"/>
        <w:jc w:val="both"/>
        <w:rPr>
          <w:rFonts w:ascii="Candara" w:hAnsi="Candara" w:cs="Arial"/>
          <w:bCs/>
          <w:color w:val="000000"/>
          <w:sz w:val="18"/>
          <w:szCs w:val="18"/>
        </w:rPr>
      </w:pPr>
      <w:r>
        <w:rPr>
          <w:rFonts w:ascii="Candara" w:hAnsi="Candara" w:cs="Arial"/>
          <w:bCs/>
          <w:noProof/>
          <w:color w:val="000000"/>
          <w:sz w:val="18"/>
          <w:szCs w:val="18"/>
        </w:rPr>
        <w:drawing>
          <wp:anchor distT="0" distB="0" distL="114300" distR="114300" simplePos="0" relativeHeight="251637760" behindDoc="0" locked="0" layoutInCell="1" allowOverlap="1">
            <wp:simplePos x="0" y="0"/>
            <wp:positionH relativeFrom="column">
              <wp:posOffset>1557020</wp:posOffset>
            </wp:positionH>
            <wp:positionV relativeFrom="paragraph">
              <wp:posOffset>88900</wp:posOffset>
            </wp:positionV>
            <wp:extent cx="3340735" cy="1158875"/>
            <wp:effectExtent l="19050" t="0" r="0" b="0"/>
            <wp:wrapSquare wrapText="bothSides"/>
            <wp:docPr id="14" name="Immagine 11" descr="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descr="280.gif"/>
                    <pic:cNvPicPr>
                      <a:picLocks noChangeAspect="1" noChangeArrowheads="1"/>
                    </pic:cNvPicPr>
                  </pic:nvPicPr>
                  <pic:blipFill>
                    <a:blip r:embed="rId26"/>
                    <a:srcRect/>
                    <a:stretch>
                      <a:fillRect/>
                    </a:stretch>
                  </pic:blipFill>
                  <pic:spPr bwMode="auto">
                    <a:xfrm>
                      <a:off x="0" y="0"/>
                      <a:ext cx="3340735" cy="1158875"/>
                    </a:xfrm>
                    <a:prstGeom prst="rect">
                      <a:avLst/>
                    </a:prstGeom>
                    <a:noFill/>
                    <a:ln w="9525">
                      <a:noFill/>
                      <a:miter lim="800000"/>
                      <a:headEnd/>
                      <a:tailEnd/>
                    </a:ln>
                  </pic:spPr>
                </pic:pic>
              </a:graphicData>
            </a:graphic>
          </wp:anchor>
        </w:drawing>
      </w:r>
    </w:p>
    <w:p w:rsidR="007E6381" w:rsidRDefault="007E6381" w:rsidP="00BB5A58">
      <w:pPr>
        <w:pStyle w:val="NormaleWeb"/>
        <w:spacing w:line="360" w:lineRule="auto"/>
        <w:jc w:val="both"/>
        <w:rPr>
          <w:rFonts w:ascii="Candara" w:hAnsi="Candara" w:cs="Arial"/>
          <w:bCs/>
          <w:color w:val="000000"/>
          <w:sz w:val="18"/>
          <w:szCs w:val="18"/>
        </w:rPr>
      </w:pPr>
    </w:p>
    <w:p w:rsidR="006971A0" w:rsidRPr="006971A0" w:rsidRDefault="006971A0" w:rsidP="00F1779E">
      <w:pPr>
        <w:spacing w:line="360" w:lineRule="auto"/>
        <w:rPr>
          <w:rFonts w:ascii="Coca Cola ii" w:hAnsi="Coca Cola ii"/>
          <w:imprint/>
          <w:color w:val="FF0000"/>
          <w:sz w:val="72"/>
          <w:szCs w:val="96"/>
          <w:u w:val="single"/>
        </w:rPr>
      </w:pPr>
    </w:p>
    <w:p w:rsidR="00AE3A82" w:rsidRPr="006971A0" w:rsidRDefault="00BB5A58" w:rsidP="006971A0">
      <w:pPr>
        <w:spacing w:line="360" w:lineRule="auto"/>
        <w:jc w:val="center"/>
        <w:rPr>
          <w:rFonts w:ascii="Monotype Corsiva" w:hAnsi="Monotype Corsiva"/>
          <w:imprint/>
          <w:color w:val="FF0000"/>
          <w:sz w:val="56"/>
          <w:szCs w:val="96"/>
          <w:u w:val="single"/>
        </w:rPr>
      </w:pPr>
      <w:r w:rsidRPr="006971A0">
        <w:rPr>
          <w:rFonts w:ascii="Monotype Corsiva" w:hAnsi="Monotype Corsiva"/>
          <w:imprint/>
          <w:color w:val="FF0000"/>
          <w:sz w:val="56"/>
          <w:szCs w:val="96"/>
          <w:u w:val="single"/>
        </w:rPr>
        <w:lastRenderedPageBreak/>
        <w:t>La violazione dei diritti dei lavoratori e la viol</w:t>
      </w:r>
      <w:r w:rsidRPr="006971A0">
        <w:rPr>
          <w:rFonts w:ascii="Monotype Corsiva" w:hAnsi="Monotype Corsiva"/>
          <w:imprint/>
          <w:color w:val="FF0000"/>
          <w:sz w:val="56"/>
          <w:szCs w:val="96"/>
          <w:u w:val="single"/>
        </w:rPr>
        <w:t>a</w:t>
      </w:r>
      <w:r w:rsidRPr="006971A0">
        <w:rPr>
          <w:rFonts w:ascii="Monotype Corsiva" w:hAnsi="Monotype Corsiva"/>
          <w:imprint/>
          <w:color w:val="FF0000"/>
          <w:sz w:val="56"/>
          <w:szCs w:val="96"/>
          <w:u w:val="single"/>
        </w:rPr>
        <w:t>zione dei diritti umani</w:t>
      </w:r>
      <w:r w:rsidR="008B31F3" w:rsidRPr="006971A0">
        <w:rPr>
          <w:rFonts w:ascii="Monotype Corsiva" w:hAnsi="Monotype Corsiva"/>
          <w:imprint/>
          <w:color w:val="FF0000"/>
          <w:sz w:val="56"/>
          <w:szCs w:val="96"/>
          <w:u w:val="single"/>
        </w:rPr>
        <w:t>.</w:t>
      </w:r>
    </w:p>
    <w:p w:rsidR="00932982" w:rsidRPr="002A1D47" w:rsidRDefault="007815A6" w:rsidP="00FB4A1A">
      <w:pPr>
        <w:spacing w:line="360" w:lineRule="auto"/>
        <w:jc w:val="both"/>
        <w:rPr>
          <w:rFonts w:ascii="Candara" w:hAnsi="Candara"/>
        </w:rPr>
      </w:pPr>
      <w:r>
        <w:rPr>
          <w:rFonts w:ascii="Candara" w:hAnsi="Candara"/>
          <w:noProof/>
          <w:lang w:eastAsia="it-IT"/>
        </w:rPr>
        <w:drawing>
          <wp:anchor distT="0" distB="0" distL="114300" distR="114300" simplePos="0" relativeHeight="251639808" behindDoc="0" locked="0" layoutInCell="1" allowOverlap="1">
            <wp:simplePos x="0" y="0"/>
            <wp:positionH relativeFrom="column">
              <wp:posOffset>3810635</wp:posOffset>
            </wp:positionH>
            <wp:positionV relativeFrom="paragraph">
              <wp:posOffset>575183</wp:posOffset>
            </wp:positionV>
            <wp:extent cx="2473071" cy="1951101"/>
            <wp:effectExtent l="38100" t="57150" r="117729" b="87249"/>
            <wp:wrapSquare wrapText="bothSides"/>
            <wp:docPr id="13" name="Immagine 14" descr="boycott_coca_col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oycott_coca_cola.jpg"/>
                    <pic:cNvPicPr/>
                  </pic:nvPicPr>
                  <pic:blipFill>
                    <a:blip r:embed="rId27"/>
                    <a:stretch>
                      <a:fillRect/>
                    </a:stretch>
                  </pic:blipFill>
                  <pic:spPr>
                    <a:xfrm>
                      <a:off x="0" y="0"/>
                      <a:ext cx="2473071" cy="19511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6477A2" w:rsidRPr="002A1D47">
        <w:rPr>
          <w:rFonts w:ascii="Candara" w:hAnsi="Candara"/>
        </w:rPr>
        <w:t>La Coca-Cola Company, grazie al successo ottenuto, ha aperto industrie di imbottigliamento in quasi tutto il mondo, sopra</w:t>
      </w:r>
      <w:r w:rsidR="006477A2" w:rsidRPr="002A1D47">
        <w:rPr>
          <w:rFonts w:ascii="Candara" w:hAnsi="Candara"/>
        </w:rPr>
        <w:t>t</w:t>
      </w:r>
      <w:r w:rsidR="006477A2" w:rsidRPr="002A1D47">
        <w:rPr>
          <w:rFonts w:ascii="Candara" w:hAnsi="Candara"/>
        </w:rPr>
        <w:t>tutto nel Sud America</w:t>
      </w:r>
      <w:r w:rsidR="00932982" w:rsidRPr="002A1D47">
        <w:rPr>
          <w:rFonts w:ascii="Candara" w:hAnsi="Candara"/>
        </w:rPr>
        <w:t>.</w:t>
      </w:r>
    </w:p>
    <w:p w:rsidR="00AE3A82" w:rsidRPr="002A1D47" w:rsidRDefault="00932982" w:rsidP="00FB4A1A">
      <w:pPr>
        <w:spacing w:line="360" w:lineRule="auto"/>
        <w:jc w:val="both"/>
        <w:rPr>
          <w:rFonts w:ascii="Candara" w:hAnsi="Candara"/>
        </w:rPr>
      </w:pPr>
      <w:r w:rsidRPr="002A1D47">
        <w:rPr>
          <w:rFonts w:ascii="Candara" w:hAnsi="Candara"/>
        </w:rPr>
        <w:t xml:space="preserve"> L’azienda, in queste zone del mondo, sfruttava la manodop</w:t>
      </w:r>
      <w:r w:rsidRPr="002A1D47">
        <w:rPr>
          <w:rFonts w:ascii="Candara" w:hAnsi="Candara"/>
        </w:rPr>
        <w:t>e</w:t>
      </w:r>
      <w:r w:rsidRPr="002A1D47">
        <w:rPr>
          <w:rFonts w:ascii="Candara" w:hAnsi="Candara"/>
        </w:rPr>
        <w:t>ra avendo così dei gravi problemi con i sindacati che hanno a</w:t>
      </w:r>
      <w:r w:rsidRPr="002A1D47">
        <w:rPr>
          <w:rFonts w:ascii="Candara" w:hAnsi="Candara"/>
        </w:rPr>
        <w:t>t</w:t>
      </w:r>
      <w:r w:rsidRPr="002A1D47">
        <w:rPr>
          <w:rFonts w:ascii="Candara" w:hAnsi="Candara"/>
        </w:rPr>
        <w:t xml:space="preserve">tuato una campagna di boicottaggio, alla quale </w:t>
      </w:r>
      <w:r w:rsidR="003E7D77">
        <w:rPr>
          <w:rFonts w:ascii="Candara" w:hAnsi="Candara"/>
        </w:rPr>
        <w:t xml:space="preserve">aderirono </w:t>
      </w:r>
      <w:r w:rsidRPr="002A1D47">
        <w:rPr>
          <w:rFonts w:ascii="Candara" w:hAnsi="Candara"/>
        </w:rPr>
        <w:t>i sindacati di quasi tutto il mondo, danneggiando così la sua immagine di compagnia leader nel settore beverage.</w:t>
      </w:r>
    </w:p>
    <w:p w:rsidR="002A1D47" w:rsidRDefault="00BB5A58" w:rsidP="00040AAD">
      <w:pPr>
        <w:spacing w:line="360" w:lineRule="auto"/>
        <w:rPr>
          <w:rFonts w:ascii="Candara" w:hAnsi="Candara"/>
          <w:color w:val="333333"/>
        </w:rPr>
      </w:pPr>
      <w:r w:rsidRPr="002A1D47">
        <w:rPr>
          <w:rFonts w:ascii="Candara" w:hAnsi="Candara"/>
        </w:rPr>
        <w:t>La multinazionale nordamericana persegue in Colombia una politica di totale precarizzazione della manodopera, attrave</w:t>
      </w:r>
      <w:r w:rsidRPr="002A1D47">
        <w:rPr>
          <w:rFonts w:ascii="Candara" w:hAnsi="Candara"/>
        </w:rPr>
        <w:t>r</w:t>
      </w:r>
      <w:r w:rsidRPr="002A1D47">
        <w:rPr>
          <w:rFonts w:ascii="Candara" w:hAnsi="Candara"/>
        </w:rPr>
        <w:t>so l'utilizzo di lavoratori temporanei, i quali vengono cont</w:t>
      </w:r>
      <w:r w:rsidRPr="002A1D47">
        <w:rPr>
          <w:rFonts w:ascii="Candara" w:hAnsi="Candara"/>
        </w:rPr>
        <w:t>i</w:t>
      </w:r>
      <w:r w:rsidRPr="002A1D47">
        <w:rPr>
          <w:rFonts w:ascii="Candara" w:hAnsi="Candara"/>
        </w:rPr>
        <w:t>nuamente sostituiti e sono costretti ad associarsi in cooperative per essere pagati secondo il lavoro reali</w:t>
      </w:r>
      <w:r w:rsidRPr="002A1D47">
        <w:rPr>
          <w:rFonts w:ascii="Candara" w:hAnsi="Candara"/>
        </w:rPr>
        <w:t>z</w:t>
      </w:r>
      <w:r w:rsidR="00040AAD">
        <w:rPr>
          <w:rFonts w:ascii="Candara" w:hAnsi="Candara"/>
        </w:rPr>
        <w:t xml:space="preserve">zato.  </w:t>
      </w:r>
      <w:r w:rsidRPr="002A1D47">
        <w:rPr>
          <w:rFonts w:ascii="Candara" w:hAnsi="Candara"/>
        </w:rPr>
        <w:t xml:space="preserve">Con questo sistema la retribuzione può scendere al di sotto del salario minimo previsto dalla legge, che oggi è di 375.000 Pesos, circa 125 Euro al mese. Il sindacato chiede che questo tipo di flessibilità finisca, che tutti i lavoratori abbiano contratti stabili e che i salari permettano ai lavoratori di vivere bene. </w:t>
      </w:r>
      <w:r w:rsidRPr="002A1D47">
        <w:rPr>
          <w:rFonts w:ascii="Candara" w:hAnsi="Candara"/>
        </w:rPr>
        <w:br/>
      </w:r>
      <w:r w:rsidR="00FB4A1A" w:rsidRPr="002A1D47">
        <w:rPr>
          <w:rFonts w:ascii="Candara" w:hAnsi="Candara"/>
          <w:color w:val="333333"/>
        </w:rPr>
        <w:t>Nel luglio 2003 il Sinaltrail</w:t>
      </w:r>
      <w:r w:rsidR="00040AAD">
        <w:rPr>
          <w:rFonts w:ascii="Candara" w:hAnsi="Candara"/>
          <w:color w:val="333333"/>
        </w:rPr>
        <w:t>, un associazione colombiana che tende a garantire i diritti dei lavoratori,</w:t>
      </w:r>
      <w:r w:rsidR="00FB4A1A" w:rsidRPr="002A1D47">
        <w:rPr>
          <w:rFonts w:ascii="Candara" w:hAnsi="Candara"/>
          <w:color w:val="333333"/>
        </w:rPr>
        <w:t xml:space="preserve"> ha chi</w:t>
      </w:r>
      <w:r w:rsidR="00FB4A1A" w:rsidRPr="002A1D47">
        <w:rPr>
          <w:rFonts w:ascii="Candara" w:hAnsi="Candara"/>
          <w:color w:val="333333"/>
        </w:rPr>
        <w:t>e</w:t>
      </w:r>
      <w:r w:rsidR="00FB4A1A" w:rsidRPr="002A1D47">
        <w:rPr>
          <w:rFonts w:ascii="Candara" w:hAnsi="Candara"/>
          <w:color w:val="333333"/>
        </w:rPr>
        <w:t>sto il boicottaggio internazionale di tutti i prodotti Coca Cola.</w:t>
      </w:r>
    </w:p>
    <w:p w:rsidR="002A1D47" w:rsidRDefault="00FB4A1A" w:rsidP="00FB4A1A">
      <w:pPr>
        <w:spacing w:line="360" w:lineRule="auto"/>
        <w:jc w:val="both"/>
        <w:rPr>
          <w:rFonts w:ascii="Candara" w:hAnsi="Candara"/>
          <w:color w:val="333333"/>
        </w:rPr>
      </w:pPr>
      <w:r w:rsidRPr="002A1D47">
        <w:rPr>
          <w:rFonts w:ascii="Candara" w:hAnsi="Candara"/>
          <w:color w:val="333333"/>
        </w:rPr>
        <w:t xml:space="preserve"> All'appello hanno risposto sindacati di tutto il mondo, gruppi religiosi, studenti, organizzazioni per i diritti umani ed esponenti politici che hanno inviato lettere di protesta all'azienda e al governo. In seguito a quest'appello molte università e altre istituzioni hanno interrotto gli a</w:t>
      </w:r>
      <w:r w:rsidR="003E7D77">
        <w:rPr>
          <w:rFonts w:ascii="Candara" w:hAnsi="Candara"/>
          <w:color w:val="333333"/>
        </w:rPr>
        <w:t>ccordi di fornitura con la Coca-</w:t>
      </w:r>
      <w:r w:rsidRPr="002A1D47">
        <w:rPr>
          <w:rFonts w:ascii="Candara" w:hAnsi="Candara"/>
          <w:color w:val="333333"/>
        </w:rPr>
        <w:t xml:space="preserve">Cola. Durante lo sciopero di marzo il sindacato colombiano aveva chiesto </w:t>
      </w:r>
      <w:r w:rsidR="003E7D77">
        <w:rPr>
          <w:rFonts w:ascii="Candara" w:hAnsi="Candara"/>
          <w:color w:val="333333"/>
        </w:rPr>
        <w:t>alla Femsa (della quale la Coca-</w:t>
      </w:r>
      <w:r w:rsidRPr="002A1D47">
        <w:rPr>
          <w:rFonts w:ascii="Candara" w:hAnsi="Candara"/>
          <w:color w:val="333333"/>
        </w:rPr>
        <w:t xml:space="preserve">Cola Company di Atlanta è proprietaria al 46,4%) di concordare il trasferimento dei sindacalisti licenziati l'anno scorso in seguito alla chiusura di 11 impianti di imbottigliamento, su 16, della società. </w:t>
      </w:r>
    </w:p>
    <w:p w:rsidR="00F1779E" w:rsidRPr="002A1D47" w:rsidRDefault="00FB4A1A" w:rsidP="00FB4A1A">
      <w:pPr>
        <w:spacing w:line="360" w:lineRule="auto"/>
        <w:jc w:val="both"/>
        <w:rPr>
          <w:rFonts w:ascii="Candara" w:hAnsi="Candara"/>
          <w:imprint/>
          <w:color w:val="FF0000"/>
          <w:u w:val="single"/>
        </w:rPr>
      </w:pPr>
      <w:r w:rsidRPr="002A1D47">
        <w:rPr>
          <w:rFonts w:ascii="Candara" w:hAnsi="Candara"/>
          <w:color w:val="333333"/>
        </w:rPr>
        <w:t>Il Sinaltrainal sostiene che la Femsa aveva costretto 500 lavoratori a dimettersi in cambio di una liquidazi</w:t>
      </w:r>
      <w:r w:rsidRPr="002A1D47">
        <w:rPr>
          <w:rFonts w:ascii="Candara" w:hAnsi="Candara"/>
          <w:color w:val="333333"/>
        </w:rPr>
        <w:t>o</w:t>
      </w:r>
      <w:r w:rsidRPr="002A1D47">
        <w:rPr>
          <w:rFonts w:ascii="Candara" w:hAnsi="Candara"/>
          <w:color w:val="333333"/>
        </w:rPr>
        <w:t>ne, mentre la legge colombiana e una clausola contrattuale davano ai dipendenti il diritto di essere trasfer</w:t>
      </w:r>
      <w:r w:rsidRPr="002A1D47">
        <w:rPr>
          <w:rFonts w:ascii="Candara" w:hAnsi="Candara"/>
          <w:color w:val="333333"/>
        </w:rPr>
        <w:t>i</w:t>
      </w:r>
      <w:r w:rsidRPr="002A1D47">
        <w:rPr>
          <w:rFonts w:ascii="Candara" w:hAnsi="Candara"/>
          <w:color w:val="333333"/>
        </w:rPr>
        <w:t>ti in un'altra fabbrica del gruppo in caso di chiusura di un impianto.</w:t>
      </w:r>
    </w:p>
    <w:p w:rsidR="0069562B" w:rsidRPr="002A1D47" w:rsidRDefault="007815A6" w:rsidP="00F1779E">
      <w:pPr>
        <w:spacing w:line="360" w:lineRule="auto"/>
        <w:rPr>
          <w:rFonts w:ascii="Candara" w:hAnsi="Candara"/>
        </w:rPr>
      </w:pPr>
      <w:r>
        <w:rPr>
          <w:rFonts w:ascii="Candara" w:hAnsi="Candara"/>
          <w:noProof/>
          <w:color w:val="333333"/>
          <w:lang w:eastAsia="it-IT"/>
        </w:rPr>
        <w:lastRenderedPageBreak/>
        <w:drawing>
          <wp:anchor distT="0" distB="0" distL="114300" distR="114300" simplePos="0" relativeHeight="251649024" behindDoc="0" locked="0" layoutInCell="1" allowOverlap="1">
            <wp:simplePos x="0" y="0"/>
            <wp:positionH relativeFrom="column">
              <wp:posOffset>4619625</wp:posOffset>
            </wp:positionH>
            <wp:positionV relativeFrom="paragraph">
              <wp:posOffset>44450</wp:posOffset>
            </wp:positionV>
            <wp:extent cx="1543050" cy="781050"/>
            <wp:effectExtent l="19050" t="0" r="0" b="0"/>
            <wp:wrapSquare wrapText="bothSides"/>
            <wp:docPr id="12" name="Immagine 5" descr="BoycottCocaCo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BoycottCocaCola.gif"/>
                    <pic:cNvPicPr>
                      <a:picLocks noChangeAspect="1" noChangeArrowheads="1"/>
                    </pic:cNvPicPr>
                  </pic:nvPicPr>
                  <pic:blipFill>
                    <a:blip r:embed="rId28"/>
                    <a:srcRect/>
                    <a:stretch>
                      <a:fillRect/>
                    </a:stretch>
                  </pic:blipFill>
                  <pic:spPr bwMode="auto">
                    <a:xfrm>
                      <a:off x="0" y="0"/>
                      <a:ext cx="1543050" cy="781050"/>
                    </a:xfrm>
                    <a:prstGeom prst="rect">
                      <a:avLst/>
                    </a:prstGeom>
                    <a:noFill/>
                    <a:ln w="9525">
                      <a:noFill/>
                      <a:miter lim="800000"/>
                      <a:headEnd/>
                      <a:tailEnd/>
                    </a:ln>
                  </pic:spPr>
                </pic:pic>
              </a:graphicData>
            </a:graphic>
          </wp:anchor>
        </w:drawing>
      </w:r>
      <w:r w:rsidR="00BB5A58" w:rsidRPr="002A1D47">
        <w:rPr>
          <w:rFonts w:ascii="Candara" w:hAnsi="Candara"/>
        </w:rPr>
        <w:t>Altri fatti gravi riguardano la persecuzione dei lavoratori che si iscrivono al Sindacato, la violazione delle l</w:t>
      </w:r>
      <w:r w:rsidR="00BB5A58" w:rsidRPr="002A1D47">
        <w:rPr>
          <w:rFonts w:ascii="Candara" w:hAnsi="Candara"/>
        </w:rPr>
        <w:t>i</w:t>
      </w:r>
      <w:r w:rsidR="00BB5A58" w:rsidRPr="002A1D47">
        <w:rPr>
          <w:rFonts w:ascii="Candara" w:hAnsi="Candara"/>
        </w:rPr>
        <w:t>bertà sindacali e gli innumerevoli casi di s</w:t>
      </w:r>
      <w:r w:rsidR="00BB5A58" w:rsidRPr="002A1D47">
        <w:rPr>
          <w:rFonts w:ascii="Candara" w:hAnsi="Candara"/>
        </w:rPr>
        <w:t>e</w:t>
      </w:r>
      <w:r w:rsidR="00BB5A58" w:rsidRPr="002A1D47">
        <w:rPr>
          <w:rFonts w:ascii="Candara" w:hAnsi="Candara"/>
        </w:rPr>
        <w:t>q</w:t>
      </w:r>
      <w:r w:rsidR="00040AAD">
        <w:rPr>
          <w:rFonts w:ascii="Candara" w:hAnsi="Candara"/>
        </w:rPr>
        <w:t>uestri, intimidazioni, torture,</w:t>
      </w:r>
      <w:r w:rsidR="00BB5A58" w:rsidRPr="002A1D47">
        <w:rPr>
          <w:rFonts w:ascii="Candara" w:hAnsi="Candara"/>
        </w:rPr>
        <w:t xml:space="preserve"> incarcerazioni arbitrarie</w:t>
      </w:r>
      <w:r w:rsidR="00040AAD">
        <w:rPr>
          <w:rFonts w:ascii="Candara" w:hAnsi="Candara"/>
        </w:rPr>
        <w:t xml:space="preserve"> e  persino assassini</w:t>
      </w:r>
      <w:r w:rsidR="00BB5A58" w:rsidRPr="002A1D47">
        <w:rPr>
          <w:rFonts w:ascii="Candara" w:hAnsi="Candara"/>
        </w:rPr>
        <w:t xml:space="preserve"> che spesso avvengono nel mezzo di trattative e negoziazioni con l'impresa. </w:t>
      </w:r>
      <w:r w:rsidR="00BB5A58" w:rsidRPr="002A1D47">
        <w:rPr>
          <w:rFonts w:ascii="Candara" w:hAnsi="Candara"/>
        </w:rPr>
        <w:br/>
        <w:t>Per portare avanti la massimizzazione dei profitti e la politica di contenimento dei costi attraverso la prec</w:t>
      </w:r>
      <w:r w:rsidR="00BB5A58" w:rsidRPr="002A1D47">
        <w:rPr>
          <w:rFonts w:ascii="Candara" w:hAnsi="Candara"/>
        </w:rPr>
        <w:t>a</w:t>
      </w:r>
      <w:r w:rsidR="00BB5A58" w:rsidRPr="002A1D47">
        <w:rPr>
          <w:rFonts w:ascii="Candara" w:hAnsi="Candara"/>
        </w:rPr>
        <w:t>rizzazione dei lavoratori, è necessario annientare il sindacato che a questa politica si oppone con forza.</w:t>
      </w:r>
      <w:r w:rsidR="00BB5A58" w:rsidRPr="002A1D47">
        <w:rPr>
          <w:rFonts w:ascii="Candara" w:hAnsi="Candara"/>
        </w:rPr>
        <w:br/>
        <w:t xml:space="preserve">E’ una politica violentissima che si prolunga dal 1987 . </w:t>
      </w:r>
      <w:r w:rsidR="00BB5A58" w:rsidRPr="002A1D47">
        <w:rPr>
          <w:rFonts w:ascii="Candara" w:hAnsi="Candara"/>
        </w:rPr>
        <w:br/>
        <w:t>Nel paese è in corso uno stato di guerra non dichiarata che gruppi paramilitari chiamati AUC (Autodifese Unite di Colombia),appoggiati dall’Esercito regolare e dalla polizia e coperti dal Governo (in seguito ai cr</w:t>
      </w:r>
      <w:r w:rsidR="00BB5A58" w:rsidRPr="002A1D47">
        <w:rPr>
          <w:rFonts w:ascii="Candara" w:hAnsi="Candara"/>
        </w:rPr>
        <w:t>i</w:t>
      </w:r>
      <w:r w:rsidR="00BB5A58" w:rsidRPr="002A1D47">
        <w:rPr>
          <w:rFonts w:ascii="Candara" w:hAnsi="Candara"/>
        </w:rPr>
        <w:t>mini nessuno viene processato) portano avanti contro tutte le organizzazioni sindacali, politiche, indigene e contadine colpevoli di non condividere la politica neoliberista del Governo di Alvaro Uribe Velez. Da circa 30 anni esiste un’alleanza tra proprietari terrieri, industriali, banchieri, grandi burocrati dello Stato ,partiti politici tradizionali, militari, membri delle forze di sicurezza dello Stato e nordameri</w:t>
      </w:r>
      <w:r w:rsidR="002A1D47">
        <w:rPr>
          <w:rFonts w:ascii="Candara" w:hAnsi="Candara"/>
        </w:rPr>
        <w:t>cani.</w:t>
      </w:r>
      <w:r w:rsidR="00136B97">
        <w:rPr>
          <w:rFonts w:ascii="Candara" w:hAnsi="Candara"/>
        </w:rPr>
        <w:t xml:space="preserve"> </w:t>
      </w:r>
      <w:r w:rsidR="002A1D47">
        <w:rPr>
          <w:rFonts w:ascii="Candara" w:hAnsi="Candara"/>
        </w:rPr>
        <w:br/>
        <w:t>Questi soggetti</w:t>
      </w:r>
      <w:r w:rsidR="00BB5A58" w:rsidRPr="002A1D47">
        <w:rPr>
          <w:rFonts w:ascii="Candara" w:hAnsi="Candara"/>
        </w:rPr>
        <w:t>, hanno disegnato un progetto di aggressione contro la popolazione su territorio nazionale. Agiscono con l</w:t>
      </w:r>
      <w:r w:rsidR="00F1779E" w:rsidRPr="002A1D47">
        <w:rPr>
          <w:rFonts w:ascii="Candara" w:hAnsi="Candara"/>
        </w:rPr>
        <w:t xml:space="preserve">a guerra selettiva. Essa consiste nell’ </w:t>
      </w:r>
      <w:r w:rsidR="00BB5A58" w:rsidRPr="002A1D47">
        <w:rPr>
          <w:rFonts w:ascii="Candara" w:hAnsi="Candara"/>
        </w:rPr>
        <w:t>assassinio dei dirigenti politici e sociali di sinistra e</w:t>
      </w:r>
      <w:r w:rsidR="00F1779E" w:rsidRPr="002A1D47">
        <w:rPr>
          <w:rFonts w:ascii="Candara" w:hAnsi="Candara"/>
        </w:rPr>
        <w:t xml:space="preserve"> </w:t>
      </w:r>
      <w:r>
        <w:rPr>
          <w:rFonts w:ascii="Candara" w:hAnsi="Candara"/>
          <w:noProof/>
          <w:lang w:eastAsia="it-IT"/>
        </w:rPr>
        <w:drawing>
          <wp:anchor distT="0" distB="0" distL="114300" distR="114300" simplePos="0" relativeHeight="251650048" behindDoc="0" locked="0" layoutInCell="1" allowOverlap="1">
            <wp:simplePos x="0" y="0"/>
            <wp:positionH relativeFrom="column">
              <wp:posOffset>127635</wp:posOffset>
            </wp:positionH>
            <wp:positionV relativeFrom="paragraph">
              <wp:posOffset>4340098</wp:posOffset>
            </wp:positionV>
            <wp:extent cx="2676398" cy="1755648"/>
            <wp:effectExtent l="38100" t="57150" r="104902" b="92202"/>
            <wp:wrapSquare wrapText="bothSides"/>
            <wp:docPr id="11" name="Immagine 11" descr="demo_banne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mo_banner.jpg"/>
                    <pic:cNvPicPr/>
                  </pic:nvPicPr>
                  <pic:blipFill>
                    <a:blip r:embed="rId29"/>
                    <a:stretch>
                      <a:fillRect/>
                    </a:stretch>
                  </pic:blipFill>
                  <pic:spPr>
                    <a:xfrm>
                      <a:off x="0" y="0"/>
                      <a:ext cx="2676398" cy="17556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1779E" w:rsidRPr="002A1D47">
        <w:rPr>
          <w:rFonts w:ascii="Candara" w:hAnsi="Candara"/>
        </w:rPr>
        <w:t>nella</w:t>
      </w:r>
      <w:r w:rsidR="00BB5A58" w:rsidRPr="002A1D47">
        <w:rPr>
          <w:rFonts w:ascii="Candara" w:hAnsi="Candara"/>
        </w:rPr>
        <w:t xml:space="preserve"> generalizzazione del terrore con massacri senza motivazione apparente</w:t>
      </w:r>
      <w:r w:rsidR="00F1779E" w:rsidRPr="002A1D47">
        <w:rPr>
          <w:rFonts w:ascii="Candara" w:hAnsi="Candara"/>
        </w:rPr>
        <w:t>. Tutto ciò serve</w:t>
      </w:r>
      <w:r w:rsidR="00BB5A58" w:rsidRPr="002A1D47">
        <w:rPr>
          <w:rFonts w:ascii="Candara" w:hAnsi="Candara"/>
        </w:rPr>
        <w:t xml:space="preserve"> a fare in modo che la popolazione,i sindacati, i contadini non si organizzino e non protestino contro l’operato dello Stato e contro il neoliberismo (precarizzazione del rapporto di lavoro, smantellamento dello Stato Sociale), che in Colombia ha prodotto un livello di povertà estrema. Il paramilit</w:t>
      </w:r>
      <w:r w:rsidR="00BB5A58" w:rsidRPr="002A1D47">
        <w:rPr>
          <w:rFonts w:ascii="Candara" w:hAnsi="Candara"/>
        </w:rPr>
        <w:t>a</w:t>
      </w:r>
      <w:r w:rsidR="00BB5A58" w:rsidRPr="002A1D47">
        <w:rPr>
          <w:rFonts w:ascii="Candara" w:hAnsi="Candara"/>
        </w:rPr>
        <w:t>rismo opera con impunità assoluta, colp</w:t>
      </w:r>
      <w:r w:rsidR="00BB5A58" w:rsidRPr="002A1D47">
        <w:rPr>
          <w:rFonts w:ascii="Candara" w:hAnsi="Candara"/>
        </w:rPr>
        <w:t>i</w:t>
      </w:r>
      <w:r w:rsidR="00BB5A58" w:rsidRPr="002A1D47">
        <w:rPr>
          <w:rFonts w:ascii="Candara" w:hAnsi="Candara"/>
        </w:rPr>
        <w:t>sce in accordo con gli ordini impartiti dai capi politici: le oligarchie, le multinazionali e i capi militari. I param</w:t>
      </w:r>
      <w:r w:rsidR="00BB5A58" w:rsidRPr="002A1D47">
        <w:rPr>
          <w:rFonts w:ascii="Candara" w:hAnsi="Candara"/>
        </w:rPr>
        <w:t>i</w:t>
      </w:r>
      <w:r w:rsidR="00BB5A58" w:rsidRPr="002A1D47">
        <w:rPr>
          <w:rFonts w:ascii="Candara" w:hAnsi="Candara"/>
        </w:rPr>
        <w:t>litari compiono una funzione antisovversiva, in linea con la dottrina per la sicurezza nazionale applicata dai nordamericani: distruggere qualsiasi base sociale e qualsiasi legame possa avere la popolazione con le fo</w:t>
      </w:r>
      <w:r w:rsidR="00BB5A58" w:rsidRPr="002A1D47">
        <w:rPr>
          <w:rFonts w:ascii="Candara" w:hAnsi="Candara"/>
        </w:rPr>
        <w:t>r</w:t>
      </w:r>
      <w:r w:rsidR="00BB5A58" w:rsidRPr="002A1D47">
        <w:rPr>
          <w:rFonts w:ascii="Candara" w:hAnsi="Candara"/>
        </w:rPr>
        <w:t>ze insorgenti della Colombia per impedire che abbiano un appoggio politico e sociale.</w:t>
      </w:r>
      <w:r w:rsidR="00BB5A58" w:rsidRPr="002A1D47">
        <w:rPr>
          <w:rFonts w:ascii="Candara" w:hAnsi="Candara"/>
        </w:rPr>
        <w:br/>
        <w:t>L'obiettivo è quello di controllare le zone del territorio dove forti sono gli interessi del grande capitale str</w:t>
      </w:r>
      <w:r w:rsidR="00BB5A58" w:rsidRPr="002A1D47">
        <w:rPr>
          <w:rFonts w:ascii="Candara" w:hAnsi="Candara"/>
        </w:rPr>
        <w:t>a</w:t>
      </w:r>
      <w:r w:rsidR="00BB5A58" w:rsidRPr="002A1D47">
        <w:rPr>
          <w:rFonts w:ascii="Candara" w:hAnsi="Candara"/>
        </w:rPr>
        <w:t>ni</w:t>
      </w:r>
      <w:r w:rsidR="00BB5A58" w:rsidRPr="002A1D47">
        <w:rPr>
          <w:rFonts w:ascii="Candara" w:hAnsi="Candara"/>
        </w:rPr>
        <w:t>e</w:t>
      </w:r>
      <w:r w:rsidR="00BB5A58" w:rsidRPr="002A1D47">
        <w:rPr>
          <w:rFonts w:ascii="Candara" w:hAnsi="Candara"/>
        </w:rPr>
        <w:t>ro e di garantire la totale libertà d'azione delle multin</w:t>
      </w:r>
      <w:r w:rsidR="00BB5A58" w:rsidRPr="002A1D47">
        <w:rPr>
          <w:rFonts w:ascii="Candara" w:hAnsi="Candara"/>
        </w:rPr>
        <w:t>a</w:t>
      </w:r>
      <w:r w:rsidR="00BB5A58" w:rsidRPr="002A1D47">
        <w:rPr>
          <w:rFonts w:ascii="Candara" w:hAnsi="Candara"/>
        </w:rPr>
        <w:t>zionali (perchè possano attuare una politica di privatizzazione). Per questi motivi sono stati uccisi 4.000 sindacalisti negli ultimi 18 anni in questo pa</w:t>
      </w:r>
      <w:r w:rsidR="00BB5A58" w:rsidRPr="002A1D47">
        <w:rPr>
          <w:rFonts w:ascii="Candara" w:hAnsi="Candara"/>
        </w:rPr>
        <w:t>e</w:t>
      </w:r>
      <w:r w:rsidR="00BB5A58" w:rsidRPr="002A1D47">
        <w:rPr>
          <w:rFonts w:ascii="Candara" w:hAnsi="Candara"/>
        </w:rPr>
        <w:t>se.Altri sono dovuti fuggire o sono stati incarcerati e torturati. Ci s</w:t>
      </w:r>
      <w:r w:rsidR="00BB5A58" w:rsidRPr="002A1D47">
        <w:rPr>
          <w:rFonts w:ascii="Candara" w:hAnsi="Candara"/>
        </w:rPr>
        <w:t>o</w:t>
      </w:r>
      <w:r w:rsidR="00BB5A58" w:rsidRPr="002A1D47">
        <w:rPr>
          <w:rFonts w:ascii="Candara" w:hAnsi="Candara"/>
        </w:rPr>
        <w:t xml:space="preserve">no state pressioni anche sulle famiglie dei dirigenti. </w:t>
      </w:r>
      <w:r w:rsidR="00BB5A58" w:rsidRPr="002A1D47">
        <w:rPr>
          <w:rFonts w:ascii="Candara" w:hAnsi="Candara"/>
        </w:rPr>
        <w:br/>
        <w:t>Il Sindacato è una delle più importanti organizzazioni che cercano di contrastare tali ingiustizie. Per restri</w:t>
      </w:r>
      <w:r w:rsidR="00BB5A58" w:rsidRPr="002A1D47">
        <w:rPr>
          <w:rFonts w:ascii="Candara" w:hAnsi="Candara"/>
        </w:rPr>
        <w:t>n</w:t>
      </w:r>
      <w:r w:rsidR="00BB5A58" w:rsidRPr="002A1D47">
        <w:rPr>
          <w:rFonts w:ascii="Candara" w:hAnsi="Candara"/>
        </w:rPr>
        <w:lastRenderedPageBreak/>
        <w:t>gerne la possibilità di rappresentanza la Coca-cola utilizza lavoratori interinali, che in Colombia non godono di nessuna tutela, neanche del diritto al salario minimo.</w:t>
      </w:r>
      <w:r w:rsidR="00BB5A58" w:rsidRPr="002A1D47">
        <w:rPr>
          <w:rFonts w:ascii="Candara" w:hAnsi="Candara"/>
        </w:rPr>
        <w:br/>
        <w:t>Il Sindacato lotta per far finire questa persecuzione e perchè la Coca-cola smetta di violare il diritto a sind</w:t>
      </w:r>
      <w:r w:rsidR="00BB5A58" w:rsidRPr="002A1D47">
        <w:rPr>
          <w:rFonts w:ascii="Candara" w:hAnsi="Candara"/>
        </w:rPr>
        <w:t>a</w:t>
      </w:r>
      <w:r w:rsidR="00BB5A58" w:rsidRPr="002A1D47">
        <w:rPr>
          <w:rFonts w:ascii="Candara" w:hAnsi="Candara"/>
        </w:rPr>
        <w:t xml:space="preserve">calizzarsi: i lavoratori non sindacalizzati che hanno un contratto a tempo indeterminato vengono obbligati a rinunciare alle convenzioni collettive di lavoro e vengono isolati. Se un lavoratore parla con un </w:t>
      </w:r>
      <w:r w:rsidR="00F1779E" w:rsidRPr="002A1D47">
        <w:rPr>
          <w:rFonts w:ascii="Candara" w:hAnsi="Candara"/>
        </w:rPr>
        <w:t>altro</w:t>
      </w:r>
      <w:r w:rsidR="00BB5A58" w:rsidRPr="002A1D47">
        <w:rPr>
          <w:rFonts w:ascii="Candara" w:hAnsi="Candara"/>
        </w:rPr>
        <w:t xml:space="preserve"> si</w:t>
      </w:r>
      <w:r w:rsidR="00BB5A58" w:rsidRPr="002A1D47">
        <w:rPr>
          <w:rFonts w:ascii="Candara" w:hAnsi="Candara"/>
        </w:rPr>
        <w:t>n</w:t>
      </w:r>
      <w:r w:rsidR="00BB5A58" w:rsidRPr="002A1D47">
        <w:rPr>
          <w:rFonts w:ascii="Candara" w:hAnsi="Candara"/>
        </w:rPr>
        <w:t>dacalizzato l’impresa gli sospende il contratto. La Coca Cola deve rispettare le normative mini</w:t>
      </w:r>
      <w:r w:rsidR="002A1D47">
        <w:rPr>
          <w:rFonts w:ascii="Candara" w:hAnsi="Candara"/>
        </w:rPr>
        <w:t>me sul lavoro in vigore nel pae</w:t>
      </w:r>
      <w:r w:rsidR="00BB5A58" w:rsidRPr="002A1D47">
        <w:rPr>
          <w:rFonts w:ascii="Candara" w:hAnsi="Candara"/>
        </w:rPr>
        <w:t>se, sancite dall’Organizzazione Internazionale del Lavoro. Deve rispettare le convenzioni collettive, smettere di operare in modo arbitrario violando tutti i passaggi determinati dalla legge colo</w:t>
      </w:r>
      <w:r w:rsidR="00BB5A58" w:rsidRPr="002A1D47">
        <w:rPr>
          <w:rFonts w:ascii="Candara" w:hAnsi="Candara"/>
        </w:rPr>
        <w:t>m</w:t>
      </w:r>
      <w:r w:rsidR="00BB5A58" w:rsidRPr="002A1D47">
        <w:rPr>
          <w:rFonts w:ascii="Candara" w:hAnsi="Candara"/>
        </w:rPr>
        <w:t>biana e infrangendo</w:t>
      </w:r>
      <w:r w:rsidR="002A1D47">
        <w:rPr>
          <w:rFonts w:ascii="Candara" w:hAnsi="Candara"/>
        </w:rPr>
        <w:t xml:space="preserve"> tutti i prin</w:t>
      </w:r>
      <w:r w:rsidR="00BB5A58" w:rsidRPr="002A1D47">
        <w:rPr>
          <w:rFonts w:ascii="Candara" w:hAnsi="Candara"/>
        </w:rPr>
        <w:t>cipi stabiliti a livello internazionale sulla libertà sindacale. Non deve aggirare il riconoscimento dei diritti minimi dei lavoratori con l'assunzione di manodopera attraverso aziende di i</w:t>
      </w:r>
      <w:r w:rsidR="00BB5A58" w:rsidRPr="002A1D47">
        <w:rPr>
          <w:rFonts w:ascii="Candara" w:hAnsi="Candara"/>
        </w:rPr>
        <w:t>n</w:t>
      </w:r>
      <w:r w:rsidR="00BB5A58" w:rsidRPr="002A1D47">
        <w:rPr>
          <w:rFonts w:ascii="Candara" w:hAnsi="Candara"/>
        </w:rPr>
        <w:t>termediazione.</w:t>
      </w:r>
      <w:r w:rsidR="00BB5A58" w:rsidRPr="002A1D47">
        <w:rPr>
          <w:rFonts w:ascii="Candara" w:hAnsi="Candara"/>
        </w:rPr>
        <w:br/>
        <w:t>Per questa politica di repressione, presso il tribunale di Atlanta, USA, il SINALTRAINAL ha depositato una richiesta di incriminazione contro la Coca-Cola, per violazione dei diritti umani.</w:t>
      </w:r>
      <w:r w:rsidR="00BB5A58" w:rsidRPr="002A1D47">
        <w:rPr>
          <w:rFonts w:ascii="Candara" w:hAnsi="Candara"/>
        </w:rPr>
        <w:br/>
        <w:t>Questi fatti hanno spinto il Sindacato colombiano a lanciare una campagna per il boicottaggio di tutti i pr</w:t>
      </w:r>
      <w:r w:rsidR="00BB5A58" w:rsidRPr="002A1D47">
        <w:rPr>
          <w:rFonts w:ascii="Candara" w:hAnsi="Candara"/>
        </w:rPr>
        <w:t>o</w:t>
      </w:r>
      <w:r w:rsidR="00BB5A58" w:rsidRPr="002A1D47">
        <w:rPr>
          <w:rFonts w:ascii="Candara" w:hAnsi="Candara"/>
        </w:rPr>
        <w:t>dotti della Coca Cola Company (espulsione dai centri educativi, dalle scuole, dalle università, dagli spazi pub-blici, sportivi, culturali e sociali) alla quale hanno aderito centinaia di associazioni di tutto il mondo!!</w:t>
      </w:r>
    </w:p>
    <w:p w:rsidR="005C1947" w:rsidRDefault="007815A6" w:rsidP="00F1779E">
      <w:pPr>
        <w:spacing w:line="360" w:lineRule="auto"/>
        <w:rPr>
          <w:rFonts w:ascii="Candara" w:hAnsi="Candara"/>
          <w:sz w:val="24"/>
        </w:rPr>
      </w:pPr>
      <w:r>
        <w:rPr>
          <w:rFonts w:ascii="Candara" w:hAnsi="Candara"/>
          <w:noProof/>
          <w:sz w:val="24"/>
          <w:lang w:eastAsia="it-IT"/>
        </w:rPr>
        <w:drawing>
          <wp:anchor distT="0" distB="0" distL="114300" distR="114300" simplePos="0" relativeHeight="251640832" behindDoc="1" locked="0" layoutInCell="1" allowOverlap="1">
            <wp:simplePos x="0" y="0"/>
            <wp:positionH relativeFrom="column">
              <wp:posOffset>108585</wp:posOffset>
            </wp:positionH>
            <wp:positionV relativeFrom="paragraph">
              <wp:posOffset>56388</wp:posOffset>
            </wp:positionV>
            <wp:extent cx="1439291" cy="1904873"/>
            <wp:effectExtent l="38100" t="57150" r="122809" b="95377"/>
            <wp:wrapTight wrapText="bothSides">
              <wp:wrapPolygon edited="0">
                <wp:start x="-572" y="-648"/>
                <wp:lineTo x="-572" y="22682"/>
                <wp:lineTo x="22871" y="22682"/>
                <wp:lineTo x="23157" y="22682"/>
                <wp:lineTo x="23443" y="21385"/>
                <wp:lineTo x="23443" y="-216"/>
                <wp:lineTo x="22871" y="-648"/>
                <wp:lineTo x="-572" y="-648"/>
              </wp:wrapPolygon>
            </wp:wrapTight>
            <wp:docPr id="10" name="Immagine 21" descr="cokefloat_th.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kefloat_th.gif"/>
                    <pic:cNvPicPr/>
                  </pic:nvPicPr>
                  <pic:blipFill>
                    <a:blip r:embed="rId30"/>
                    <a:stretch>
                      <a:fillRect/>
                    </a:stretch>
                  </pic:blipFill>
                  <pic:spPr>
                    <a:xfrm>
                      <a:off x="0" y="0"/>
                      <a:ext cx="1439291" cy="19048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Candara" w:hAnsi="Candara"/>
          <w:noProof/>
          <w:sz w:val="24"/>
          <w:lang w:eastAsia="it-IT"/>
        </w:rPr>
        <w:drawing>
          <wp:anchor distT="0" distB="0" distL="114300" distR="114300" simplePos="0" relativeHeight="251641856" behindDoc="1" locked="0" layoutInCell="1" allowOverlap="1">
            <wp:simplePos x="0" y="0"/>
            <wp:positionH relativeFrom="column">
              <wp:posOffset>4366260</wp:posOffset>
            </wp:positionH>
            <wp:positionV relativeFrom="paragraph">
              <wp:posOffset>151638</wp:posOffset>
            </wp:positionV>
            <wp:extent cx="1439291" cy="1905508"/>
            <wp:effectExtent l="38100" t="57150" r="122809" b="94742"/>
            <wp:wrapTight wrapText="bothSides">
              <wp:wrapPolygon edited="0">
                <wp:start x="-572" y="-648"/>
                <wp:lineTo x="-572" y="22674"/>
                <wp:lineTo x="22871" y="22674"/>
                <wp:lineTo x="23157" y="22674"/>
                <wp:lineTo x="23443" y="21378"/>
                <wp:lineTo x="23443" y="-216"/>
                <wp:lineTo x="22871" y="-648"/>
                <wp:lineTo x="-572" y="-648"/>
              </wp:wrapPolygon>
            </wp:wrapTight>
            <wp:docPr id="9" name="Immagine 24" descr="$ixpac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xpack.jpg"/>
                    <pic:cNvPicPr/>
                  </pic:nvPicPr>
                  <pic:blipFill>
                    <a:blip r:embed="rId31"/>
                    <a:stretch>
                      <a:fillRect/>
                    </a:stretch>
                  </pic:blipFill>
                  <pic:spPr>
                    <a:xfrm>
                      <a:off x="0" y="0"/>
                      <a:ext cx="1439291" cy="19055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1640E" w:rsidRDefault="0081640E" w:rsidP="00BB5A58">
      <w:pPr>
        <w:spacing w:line="360" w:lineRule="auto"/>
        <w:rPr>
          <w:rFonts w:ascii="Candara" w:hAnsi="Candara"/>
          <w:sz w:val="24"/>
        </w:rPr>
      </w:pPr>
    </w:p>
    <w:p w:rsidR="0081640E" w:rsidRDefault="0081640E" w:rsidP="00BB5A58">
      <w:pPr>
        <w:spacing w:line="360" w:lineRule="auto"/>
        <w:rPr>
          <w:rFonts w:ascii="Candara" w:hAnsi="Candara"/>
          <w:sz w:val="24"/>
        </w:rPr>
      </w:pPr>
    </w:p>
    <w:p w:rsidR="0081640E" w:rsidRDefault="0081640E" w:rsidP="00BB5A58">
      <w:pPr>
        <w:spacing w:line="360" w:lineRule="auto"/>
        <w:rPr>
          <w:rFonts w:ascii="Candara" w:hAnsi="Candara"/>
          <w:sz w:val="24"/>
        </w:rPr>
      </w:pPr>
    </w:p>
    <w:p w:rsidR="0081640E" w:rsidRDefault="007815A6" w:rsidP="00BB5A58">
      <w:pPr>
        <w:spacing w:line="360" w:lineRule="auto"/>
        <w:rPr>
          <w:rFonts w:ascii="Candara" w:hAnsi="Candara"/>
          <w:sz w:val="24"/>
        </w:rPr>
      </w:pPr>
      <w:r>
        <w:rPr>
          <w:rFonts w:ascii="Candara" w:hAnsi="Candara"/>
          <w:noProof/>
          <w:sz w:val="24"/>
          <w:lang w:eastAsia="it-IT"/>
        </w:rPr>
        <w:drawing>
          <wp:anchor distT="0" distB="0" distL="114300" distR="114300" simplePos="0" relativeHeight="251642880" behindDoc="1" locked="0" layoutInCell="1" allowOverlap="1">
            <wp:simplePos x="0" y="0"/>
            <wp:positionH relativeFrom="column">
              <wp:posOffset>152527</wp:posOffset>
            </wp:positionH>
            <wp:positionV relativeFrom="paragraph">
              <wp:posOffset>281940</wp:posOffset>
            </wp:positionV>
            <wp:extent cx="2204593" cy="1419352"/>
            <wp:effectExtent l="38100" t="0" r="24257" b="428498"/>
            <wp:wrapTight wrapText="bothSides">
              <wp:wrapPolygon edited="0">
                <wp:start x="187" y="0"/>
                <wp:lineTo x="-373" y="28121"/>
                <wp:lineTo x="21838" y="28121"/>
                <wp:lineTo x="21838" y="2899"/>
                <wp:lineTo x="21651" y="870"/>
                <wp:lineTo x="21278" y="0"/>
                <wp:lineTo x="187" y="0"/>
              </wp:wrapPolygon>
            </wp:wrapTight>
            <wp:docPr id="8" name="Immagine 25" descr="cokezer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kezero.jpg"/>
                    <pic:cNvPicPr/>
                  </pic:nvPicPr>
                  <pic:blipFill>
                    <a:blip r:embed="rId32"/>
                    <a:stretch>
                      <a:fillRect/>
                    </a:stretch>
                  </pic:blipFill>
                  <pic:spPr>
                    <a:xfrm>
                      <a:off x="0" y="0"/>
                      <a:ext cx="2204593" cy="141935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81640E" w:rsidRDefault="0081640E" w:rsidP="00BB5A58">
      <w:pPr>
        <w:spacing w:line="360" w:lineRule="auto"/>
        <w:rPr>
          <w:rFonts w:ascii="Candara" w:hAnsi="Candara"/>
          <w:sz w:val="24"/>
        </w:rPr>
      </w:pPr>
    </w:p>
    <w:p w:rsidR="00CE606D" w:rsidRDefault="00CE606D" w:rsidP="00BB5A58">
      <w:pPr>
        <w:spacing w:line="360" w:lineRule="auto"/>
        <w:rPr>
          <w:rFonts w:ascii="Coca Cola ii" w:hAnsi="Coca Cola ii"/>
          <w:imprint/>
          <w:color w:val="FF0000"/>
          <w:sz w:val="96"/>
          <w:szCs w:val="96"/>
          <w:u w:val="single"/>
        </w:rPr>
      </w:pPr>
    </w:p>
    <w:p w:rsidR="006971A0" w:rsidRPr="006971A0" w:rsidRDefault="006971A0" w:rsidP="003E7D77">
      <w:pPr>
        <w:spacing w:line="360" w:lineRule="auto"/>
        <w:jc w:val="center"/>
        <w:rPr>
          <w:rFonts w:ascii="Coca Cola ii" w:hAnsi="Coca Cola ii"/>
          <w:imprint/>
          <w:color w:val="FF0000"/>
          <w:sz w:val="72"/>
          <w:szCs w:val="96"/>
          <w:u w:val="single"/>
        </w:rPr>
      </w:pPr>
    </w:p>
    <w:p w:rsidR="0081640E" w:rsidRPr="006971A0" w:rsidRDefault="003E7D77" w:rsidP="003E7D77">
      <w:pPr>
        <w:spacing w:line="360" w:lineRule="auto"/>
        <w:jc w:val="center"/>
        <w:rPr>
          <w:rFonts w:ascii="Monotype Corsiva" w:hAnsi="Monotype Corsiva"/>
          <w:imprint/>
          <w:color w:val="FF0000"/>
          <w:sz w:val="72"/>
          <w:szCs w:val="96"/>
          <w:u w:val="single"/>
        </w:rPr>
      </w:pPr>
      <w:r w:rsidRPr="006971A0">
        <w:rPr>
          <w:rFonts w:ascii="Monotype Corsiva" w:hAnsi="Monotype Corsiva"/>
          <w:imprint/>
          <w:color w:val="FF0000"/>
          <w:sz w:val="72"/>
          <w:szCs w:val="96"/>
          <w:u w:val="single"/>
        </w:rPr>
        <w:lastRenderedPageBreak/>
        <w:t>La Coca-Cola durante la</w:t>
      </w:r>
      <w:r w:rsidR="00EF306F" w:rsidRPr="006971A0">
        <w:rPr>
          <w:rFonts w:ascii="Monotype Corsiva" w:hAnsi="Monotype Corsiva"/>
          <w:imprint/>
          <w:color w:val="FF0000"/>
          <w:sz w:val="72"/>
          <w:szCs w:val="96"/>
          <w:u w:val="single"/>
        </w:rPr>
        <w:t xml:space="preserve"> Seconda</w:t>
      </w:r>
      <w:r w:rsidR="0081640E" w:rsidRPr="006971A0">
        <w:rPr>
          <w:rFonts w:ascii="Monotype Corsiva" w:hAnsi="Monotype Corsiva"/>
          <w:imprint/>
          <w:color w:val="FF0000"/>
          <w:sz w:val="72"/>
          <w:szCs w:val="96"/>
          <w:u w:val="single"/>
        </w:rPr>
        <w:t xml:space="preserve"> Guerra Mondi</w:t>
      </w:r>
      <w:r w:rsidR="0081640E" w:rsidRPr="006971A0">
        <w:rPr>
          <w:rFonts w:ascii="Monotype Corsiva" w:hAnsi="Monotype Corsiva"/>
          <w:imprint/>
          <w:color w:val="FF0000"/>
          <w:sz w:val="72"/>
          <w:szCs w:val="96"/>
          <w:u w:val="single"/>
        </w:rPr>
        <w:t>a</w:t>
      </w:r>
      <w:r w:rsidR="0081640E" w:rsidRPr="006971A0">
        <w:rPr>
          <w:rFonts w:ascii="Monotype Corsiva" w:hAnsi="Monotype Corsiva"/>
          <w:imprint/>
          <w:color w:val="FF0000"/>
          <w:sz w:val="72"/>
          <w:szCs w:val="96"/>
          <w:u w:val="single"/>
        </w:rPr>
        <w:t>le</w:t>
      </w:r>
    </w:p>
    <w:p w:rsidR="00A92F58" w:rsidRDefault="00A433F1" w:rsidP="00AF0B5D">
      <w:pPr>
        <w:spacing w:line="360" w:lineRule="auto"/>
        <w:rPr>
          <w:rFonts w:ascii="Candara" w:eastAsia="Times New Roman" w:hAnsi="Candara" w:cs="Arial"/>
          <w:sz w:val="24"/>
          <w:szCs w:val="24"/>
          <w:lang w:eastAsia="it-IT"/>
        </w:rPr>
      </w:pPr>
      <w:r w:rsidRPr="00A433F1">
        <w:rPr>
          <w:rFonts w:ascii="Candara" w:eastAsia="Times New Roman" w:hAnsi="Candara" w:cs="Arial"/>
          <w:sz w:val="24"/>
          <w:szCs w:val="24"/>
          <w:lang w:eastAsia="it-IT"/>
        </w:rPr>
        <w:t>Nel 1939 inizia la Seconda guerra mondiale e mentre in Europa si combatteva, la Coca-Cola si ra</w:t>
      </w:r>
      <w:r w:rsidRPr="00A433F1">
        <w:rPr>
          <w:rFonts w:ascii="Candara" w:eastAsia="Times New Roman" w:hAnsi="Candara" w:cs="Arial"/>
          <w:sz w:val="24"/>
          <w:szCs w:val="24"/>
          <w:lang w:eastAsia="it-IT"/>
        </w:rPr>
        <w:t>f</w:t>
      </w:r>
      <w:r w:rsidRPr="00A433F1">
        <w:rPr>
          <w:rFonts w:ascii="Candara" w:eastAsia="Times New Roman" w:hAnsi="Candara" w:cs="Arial"/>
          <w:sz w:val="24"/>
          <w:szCs w:val="24"/>
          <w:lang w:eastAsia="it-IT"/>
        </w:rPr>
        <w:t>forzava determi</w:t>
      </w:r>
      <w:r w:rsidRPr="00A433F1">
        <w:rPr>
          <w:rFonts w:ascii="Candara" w:eastAsia="Times New Roman" w:hAnsi="Candara" w:cs="Arial"/>
          <w:sz w:val="24"/>
          <w:szCs w:val="24"/>
          <w:lang w:eastAsia="it-IT"/>
        </w:rPr>
        <w:softHyphen/>
        <w:t xml:space="preserve">nando le economie, le politiche e le culture di altri paesi. </w:t>
      </w:r>
      <w:r w:rsidR="00AF0B5D" w:rsidRPr="00EF306F">
        <w:rPr>
          <w:rFonts w:ascii="Candara" w:hAnsi="Candara"/>
          <w:sz w:val="24"/>
          <w:szCs w:val="24"/>
        </w:rPr>
        <w:t>Quando gli Stati Uniti e</w:t>
      </w:r>
      <w:r w:rsidR="00AF0B5D" w:rsidRPr="00EF306F">
        <w:rPr>
          <w:rFonts w:ascii="Candara" w:hAnsi="Candara"/>
          <w:sz w:val="24"/>
          <w:szCs w:val="24"/>
        </w:rPr>
        <w:t>n</w:t>
      </w:r>
      <w:r w:rsidR="00AF0B5D" w:rsidRPr="00EF306F">
        <w:rPr>
          <w:rFonts w:ascii="Candara" w:hAnsi="Candara"/>
          <w:sz w:val="24"/>
          <w:szCs w:val="24"/>
        </w:rPr>
        <w:t xml:space="preserve">trarono in guerra nella </w:t>
      </w:r>
      <w:hyperlink r:id="rId33" w:tooltip="Seconda guerra mondiale" w:history="1">
        <w:r w:rsidR="00AF0B5D" w:rsidRPr="00EF306F">
          <w:rPr>
            <w:rStyle w:val="Collegamentoipertestuale"/>
            <w:rFonts w:ascii="Candara" w:hAnsi="Candara"/>
            <w:color w:val="auto"/>
            <w:sz w:val="24"/>
            <w:szCs w:val="24"/>
            <w:u w:val="none"/>
          </w:rPr>
          <w:t>seconda guerra mondiale</w:t>
        </w:r>
      </w:hyperlink>
      <w:r w:rsidR="00AF0B5D" w:rsidRPr="00EF306F">
        <w:rPr>
          <w:rFonts w:ascii="Candara" w:hAnsi="Candara"/>
          <w:sz w:val="24"/>
          <w:szCs w:val="24"/>
        </w:rPr>
        <w:t>, la Coca-Cola iniziò a fornire le sue bevande gratis ai soldati dell'</w:t>
      </w:r>
      <w:hyperlink r:id="rId34" w:tooltip="Esercito degli Stati Uniti" w:history="1">
        <w:r w:rsidR="00AF0B5D" w:rsidRPr="00EF306F">
          <w:rPr>
            <w:rStyle w:val="Collegamentoipertestuale"/>
            <w:rFonts w:ascii="Candara" w:hAnsi="Candara"/>
            <w:color w:val="auto"/>
            <w:sz w:val="24"/>
            <w:szCs w:val="24"/>
            <w:u w:val="none"/>
          </w:rPr>
          <w:t>Esercito</w:t>
        </w:r>
      </w:hyperlink>
      <w:r w:rsidR="00AF0B5D">
        <w:rPr>
          <w:rFonts w:ascii="Candara" w:eastAsia="Times New Roman" w:hAnsi="Candara" w:cs="Arial"/>
          <w:sz w:val="24"/>
          <w:szCs w:val="24"/>
          <w:lang w:eastAsia="it-IT"/>
        </w:rPr>
        <w:t xml:space="preserve"> </w:t>
      </w:r>
      <w:r w:rsidR="00A92F58">
        <w:rPr>
          <w:rFonts w:ascii="Candara" w:eastAsia="Times New Roman" w:hAnsi="Candara" w:cs="Arial"/>
          <w:sz w:val="24"/>
          <w:szCs w:val="24"/>
          <w:lang w:eastAsia="it-IT"/>
        </w:rPr>
        <w:t xml:space="preserve">e in quei giorni </w:t>
      </w:r>
      <w:r w:rsidRPr="00A433F1">
        <w:rPr>
          <w:rFonts w:ascii="Candara" w:eastAsia="Times New Roman" w:hAnsi="Candara" w:cs="Arial"/>
          <w:sz w:val="24"/>
          <w:szCs w:val="24"/>
          <w:lang w:eastAsia="it-IT"/>
        </w:rPr>
        <w:t>in Germania v</w:t>
      </w:r>
      <w:r w:rsidR="00A92F58">
        <w:rPr>
          <w:rFonts w:ascii="Candara" w:eastAsia="Times New Roman" w:hAnsi="Candara" w:cs="Arial"/>
          <w:sz w:val="24"/>
          <w:szCs w:val="24"/>
          <w:lang w:eastAsia="it-IT"/>
        </w:rPr>
        <w:t>enivano vendute</w:t>
      </w:r>
      <w:r w:rsidRPr="00A433F1">
        <w:rPr>
          <w:rFonts w:ascii="Candara" w:eastAsia="Times New Roman" w:hAnsi="Candara" w:cs="Arial"/>
          <w:sz w:val="24"/>
          <w:szCs w:val="24"/>
          <w:lang w:eastAsia="it-IT"/>
        </w:rPr>
        <w:t xml:space="preserve"> qua</w:t>
      </w:r>
      <w:r w:rsidR="00A92F58">
        <w:rPr>
          <w:rFonts w:ascii="Candara" w:eastAsia="Times New Roman" w:hAnsi="Candara" w:cs="Arial"/>
          <w:sz w:val="24"/>
          <w:szCs w:val="24"/>
          <w:lang w:eastAsia="it-IT"/>
        </w:rPr>
        <w:t xml:space="preserve">si 4.500.000 </w:t>
      </w:r>
      <w:r w:rsidRPr="00A433F1">
        <w:rPr>
          <w:rFonts w:ascii="Candara" w:eastAsia="Times New Roman" w:hAnsi="Candara" w:cs="Arial"/>
          <w:sz w:val="24"/>
          <w:szCs w:val="24"/>
          <w:lang w:eastAsia="it-IT"/>
        </w:rPr>
        <w:t>bottiglie all`anno. Erano attive quarantatre fabbriche e altre nove erano in costruzione. Il marescial</w:t>
      </w:r>
      <w:r w:rsidRPr="00A433F1">
        <w:rPr>
          <w:rFonts w:ascii="Candara" w:eastAsia="Times New Roman" w:hAnsi="Candara" w:cs="Arial"/>
          <w:sz w:val="24"/>
          <w:szCs w:val="24"/>
          <w:lang w:eastAsia="it-IT"/>
        </w:rPr>
        <w:softHyphen/>
        <w:t>lo G</w:t>
      </w:r>
      <w:r w:rsidRPr="00A433F1">
        <w:rPr>
          <w:rFonts w:ascii="Candara" w:eastAsia="Times New Roman" w:hAnsi="Candara" w:cs="Arial"/>
          <w:sz w:val="24"/>
          <w:szCs w:val="24"/>
          <w:lang w:eastAsia="it-IT"/>
        </w:rPr>
        <w:t>o</w:t>
      </w:r>
      <w:r w:rsidRPr="00A433F1">
        <w:rPr>
          <w:rFonts w:ascii="Candara" w:eastAsia="Times New Roman" w:hAnsi="Candara" w:cs="Arial"/>
          <w:sz w:val="24"/>
          <w:szCs w:val="24"/>
          <w:lang w:eastAsia="it-IT"/>
        </w:rPr>
        <w:t>ring permise l`importazione dell`ingrediente segreto 7X per la preparazione della Coca-Cola, con l`intenzione nasco</w:t>
      </w:r>
      <w:r w:rsidRPr="00A433F1">
        <w:rPr>
          <w:rFonts w:ascii="Candara" w:eastAsia="Times New Roman" w:hAnsi="Candara" w:cs="Arial"/>
          <w:sz w:val="24"/>
          <w:szCs w:val="24"/>
          <w:lang w:eastAsia="it-IT"/>
        </w:rPr>
        <w:softHyphen/>
        <w:t>sta di nazionalizzare l`impresa ed appropriarsi della formula</w:t>
      </w:r>
      <w:r w:rsidR="00A92F58">
        <w:rPr>
          <w:rFonts w:ascii="Candara" w:eastAsia="Times New Roman" w:hAnsi="Candara" w:cs="Arial"/>
          <w:sz w:val="24"/>
          <w:szCs w:val="24"/>
          <w:lang w:eastAsia="it-IT"/>
        </w:rPr>
        <w:t xml:space="preserve">. </w:t>
      </w:r>
      <w:r w:rsidRPr="00A433F1">
        <w:rPr>
          <w:rFonts w:ascii="Candara" w:eastAsia="Times New Roman" w:hAnsi="Candara" w:cs="Arial"/>
          <w:sz w:val="24"/>
          <w:szCs w:val="24"/>
          <w:lang w:eastAsia="it-IT"/>
        </w:rPr>
        <w:t>La guerra unì la p</w:t>
      </w:r>
      <w:r w:rsidRPr="00A433F1">
        <w:rPr>
          <w:rFonts w:ascii="Candara" w:eastAsia="Times New Roman" w:hAnsi="Candara" w:cs="Arial"/>
          <w:sz w:val="24"/>
          <w:szCs w:val="24"/>
          <w:lang w:eastAsia="it-IT"/>
        </w:rPr>
        <w:t>o</w:t>
      </w:r>
      <w:r w:rsidRPr="00A433F1">
        <w:rPr>
          <w:rFonts w:ascii="Candara" w:eastAsia="Times New Roman" w:hAnsi="Candara" w:cs="Arial"/>
          <w:sz w:val="24"/>
          <w:szCs w:val="24"/>
          <w:lang w:eastAsia="it-IT"/>
        </w:rPr>
        <w:t>litica al commercio. Agli inizi del 1940 la Coca-</w:t>
      </w:r>
      <w:r w:rsidRPr="00A433F1">
        <w:rPr>
          <w:rFonts w:ascii="Candara" w:eastAsia="Times New Roman" w:hAnsi="Candara" w:cs="Arial"/>
          <w:sz w:val="24"/>
          <w:szCs w:val="24"/>
          <w:lang w:eastAsia="it-IT"/>
        </w:rPr>
        <w:softHyphen/>
        <w:t>Cola dal Delaware tornò nella sua città natale dopo aver ot</w:t>
      </w:r>
      <w:r w:rsidRPr="00A433F1">
        <w:rPr>
          <w:rFonts w:ascii="Candara" w:eastAsia="Times New Roman" w:hAnsi="Candara" w:cs="Arial"/>
          <w:sz w:val="24"/>
          <w:szCs w:val="24"/>
          <w:lang w:eastAsia="it-IT"/>
        </w:rPr>
        <w:softHyphen/>
        <w:t>tenuto l`esenzione dalle tasse. In quello stesso anno l`impre</w:t>
      </w:r>
      <w:r w:rsidRPr="00A433F1">
        <w:rPr>
          <w:rFonts w:ascii="Candara" w:eastAsia="Times New Roman" w:hAnsi="Candara" w:cs="Arial"/>
          <w:sz w:val="24"/>
          <w:szCs w:val="24"/>
          <w:lang w:eastAsia="it-IT"/>
        </w:rPr>
        <w:softHyphen/>
        <w:t>sa aveva investimenti pubblic</w:t>
      </w:r>
      <w:r w:rsidRPr="00A433F1">
        <w:rPr>
          <w:rFonts w:ascii="Candara" w:eastAsia="Times New Roman" w:hAnsi="Candara" w:cs="Arial"/>
          <w:sz w:val="24"/>
          <w:szCs w:val="24"/>
          <w:lang w:eastAsia="it-IT"/>
        </w:rPr>
        <w:t>i</w:t>
      </w:r>
      <w:r w:rsidRPr="00A433F1">
        <w:rPr>
          <w:rFonts w:ascii="Candara" w:eastAsia="Times New Roman" w:hAnsi="Candara" w:cs="Arial"/>
          <w:sz w:val="24"/>
          <w:szCs w:val="24"/>
          <w:lang w:eastAsia="it-IT"/>
        </w:rPr>
        <w:t>tari per 10 milioni di dollari. Contestualmente si presentò un altro problema: il Congresso degli St</w:t>
      </w:r>
      <w:r w:rsidRPr="00A433F1">
        <w:rPr>
          <w:rFonts w:ascii="Candara" w:eastAsia="Times New Roman" w:hAnsi="Candara" w:cs="Arial"/>
          <w:sz w:val="24"/>
          <w:szCs w:val="24"/>
          <w:lang w:eastAsia="it-IT"/>
        </w:rPr>
        <w:t>a</w:t>
      </w:r>
      <w:r w:rsidRPr="00A433F1">
        <w:rPr>
          <w:rFonts w:ascii="Candara" w:eastAsia="Times New Roman" w:hAnsi="Candara" w:cs="Arial"/>
          <w:sz w:val="24"/>
          <w:szCs w:val="24"/>
          <w:lang w:eastAsia="it-IT"/>
        </w:rPr>
        <w:t>ti Uniti aveva approvato un progetto per proibire l`importazio</w:t>
      </w:r>
      <w:r w:rsidRPr="00A433F1">
        <w:rPr>
          <w:rFonts w:ascii="Candara" w:eastAsia="Times New Roman" w:hAnsi="Candara" w:cs="Arial"/>
          <w:sz w:val="24"/>
          <w:szCs w:val="24"/>
          <w:lang w:eastAsia="it-IT"/>
        </w:rPr>
        <w:softHyphen/>
        <w:t xml:space="preserve">ne di foglie di </w:t>
      </w:r>
      <w:r w:rsidR="007815A6">
        <w:rPr>
          <w:rFonts w:ascii="Candara" w:eastAsia="Times New Roman" w:hAnsi="Candara" w:cs="Arial"/>
          <w:noProof/>
          <w:sz w:val="24"/>
          <w:szCs w:val="24"/>
          <w:lang w:eastAsia="it-IT"/>
        </w:rPr>
        <w:drawing>
          <wp:anchor distT="0" distB="0" distL="114300" distR="114300" simplePos="0" relativeHeight="251643904" behindDoc="0" locked="0" layoutInCell="1" allowOverlap="1">
            <wp:simplePos x="0" y="0"/>
            <wp:positionH relativeFrom="column">
              <wp:posOffset>3772662</wp:posOffset>
            </wp:positionH>
            <wp:positionV relativeFrom="paragraph">
              <wp:posOffset>3123946</wp:posOffset>
            </wp:positionV>
            <wp:extent cx="2344293" cy="3037840"/>
            <wp:effectExtent l="114300" t="76200" r="94107" b="86360"/>
            <wp:wrapSquare wrapText="bothSides"/>
            <wp:docPr id="7" name="Immagine 26" descr="Neighbo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Neighbor.jpg"/>
                    <pic:cNvPicPr/>
                  </pic:nvPicPr>
                  <pic:blipFill>
                    <a:blip r:embed="rId35">
                      <a:lum bright="-10000" contrast="10000"/>
                    </a:blip>
                    <a:stretch>
                      <a:fillRect/>
                    </a:stretch>
                  </pic:blipFill>
                  <pic:spPr>
                    <a:xfrm>
                      <a:off x="0" y="0"/>
                      <a:ext cx="2344293" cy="30378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433F1">
        <w:rPr>
          <w:rFonts w:ascii="Candara" w:eastAsia="Times New Roman" w:hAnsi="Candara" w:cs="Arial"/>
          <w:sz w:val="24"/>
          <w:szCs w:val="24"/>
          <w:lang w:eastAsia="it-IT"/>
        </w:rPr>
        <w:t>coca che non fossero a sc</w:t>
      </w:r>
      <w:r w:rsidRPr="00A433F1">
        <w:rPr>
          <w:rFonts w:ascii="Candara" w:eastAsia="Times New Roman" w:hAnsi="Candara" w:cs="Arial"/>
          <w:sz w:val="24"/>
          <w:szCs w:val="24"/>
          <w:lang w:eastAsia="it-IT"/>
        </w:rPr>
        <w:t>o</w:t>
      </w:r>
      <w:r w:rsidRPr="00A433F1">
        <w:rPr>
          <w:rFonts w:ascii="Candara" w:eastAsia="Times New Roman" w:hAnsi="Candara" w:cs="Arial"/>
          <w:sz w:val="24"/>
          <w:szCs w:val="24"/>
          <w:lang w:eastAsia="it-IT"/>
        </w:rPr>
        <w:t xml:space="preserve">po curativo. La guerra tolse di mezzo anche questo </w:t>
      </w:r>
      <w:r w:rsidRPr="00A433F1">
        <w:rPr>
          <w:rFonts w:ascii="Candara" w:eastAsia="Times New Roman" w:hAnsi="Candara" w:cs="Arial"/>
          <w:sz w:val="24"/>
          <w:szCs w:val="24"/>
          <w:lang w:eastAsia="it-IT"/>
        </w:rPr>
        <w:t>o</w:t>
      </w:r>
      <w:r w:rsidRPr="00A433F1">
        <w:rPr>
          <w:rFonts w:ascii="Candara" w:eastAsia="Times New Roman" w:hAnsi="Candara" w:cs="Arial"/>
          <w:sz w:val="24"/>
          <w:szCs w:val="24"/>
          <w:lang w:eastAsia="it-IT"/>
        </w:rPr>
        <w:t>stacolo alla Coca-Cola.</w:t>
      </w:r>
      <w:r w:rsidR="00A92F58">
        <w:rPr>
          <w:rFonts w:ascii="Candara" w:eastAsia="Times New Roman" w:hAnsi="Candara" w:cs="Arial"/>
          <w:sz w:val="24"/>
          <w:szCs w:val="24"/>
          <w:lang w:eastAsia="it-IT"/>
        </w:rPr>
        <w:t xml:space="preserve"> </w:t>
      </w:r>
    </w:p>
    <w:p w:rsidR="00A92F58" w:rsidRDefault="00A433F1" w:rsidP="00AF0B5D">
      <w:pPr>
        <w:spacing w:line="360" w:lineRule="auto"/>
        <w:rPr>
          <w:rFonts w:ascii="Candara" w:eastAsia="Times New Roman" w:hAnsi="Candara" w:cs="Arial"/>
          <w:sz w:val="24"/>
          <w:szCs w:val="24"/>
          <w:lang w:eastAsia="it-IT"/>
        </w:rPr>
      </w:pPr>
      <w:r w:rsidRPr="00A433F1">
        <w:rPr>
          <w:rFonts w:ascii="Candara" w:eastAsia="Times New Roman" w:hAnsi="Candara" w:cs="Arial"/>
          <w:sz w:val="24"/>
          <w:szCs w:val="24"/>
          <w:lang w:eastAsia="it-IT"/>
        </w:rPr>
        <w:t>I paesi alleati, volevano gli americani dal</w:t>
      </w:r>
      <w:r w:rsidR="00A92F58">
        <w:rPr>
          <w:rFonts w:ascii="Candara" w:eastAsia="Times New Roman" w:hAnsi="Candara" w:cs="Arial"/>
          <w:sz w:val="24"/>
          <w:szCs w:val="24"/>
          <w:lang w:eastAsia="it-IT"/>
        </w:rPr>
        <w:t>la loro parte per combattere</w:t>
      </w:r>
      <w:r w:rsidRPr="00A433F1">
        <w:rPr>
          <w:rFonts w:ascii="Candara" w:eastAsia="Times New Roman" w:hAnsi="Candara" w:cs="Arial"/>
          <w:sz w:val="24"/>
          <w:szCs w:val="24"/>
          <w:lang w:eastAsia="it-IT"/>
        </w:rPr>
        <w:t>, Hitler e le forze tedesche. Il bomba</w:t>
      </w:r>
      <w:r w:rsidRPr="00A433F1">
        <w:rPr>
          <w:rFonts w:ascii="Candara" w:eastAsia="Times New Roman" w:hAnsi="Candara" w:cs="Arial"/>
          <w:sz w:val="24"/>
          <w:szCs w:val="24"/>
          <w:lang w:eastAsia="it-IT"/>
        </w:rPr>
        <w:t>r</w:t>
      </w:r>
      <w:r w:rsidRPr="00A433F1">
        <w:rPr>
          <w:rFonts w:ascii="Candara" w:eastAsia="Times New Roman" w:hAnsi="Candara" w:cs="Arial"/>
          <w:sz w:val="24"/>
          <w:szCs w:val="24"/>
          <w:lang w:eastAsia="it-IT"/>
        </w:rPr>
        <w:t>damento giapponese di Pearl Harbour nel 1941 non s</w:t>
      </w:r>
      <w:r w:rsidRPr="00A433F1">
        <w:rPr>
          <w:rFonts w:ascii="Candara" w:eastAsia="Times New Roman" w:hAnsi="Candara" w:cs="Arial"/>
          <w:sz w:val="24"/>
          <w:szCs w:val="24"/>
          <w:lang w:eastAsia="it-IT"/>
        </w:rPr>
        <w:t>o</w:t>
      </w:r>
      <w:r w:rsidRPr="00A433F1">
        <w:rPr>
          <w:rFonts w:ascii="Candara" w:eastAsia="Times New Roman" w:hAnsi="Candara" w:cs="Arial"/>
          <w:sz w:val="24"/>
          <w:szCs w:val="24"/>
          <w:lang w:eastAsia="it-IT"/>
        </w:rPr>
        <w:t>lo portò gli Usa a partecipare alla Seconda guerra mondiale ma, li fece uscire dalla depressione del 1929 con la ripresa dell`economia basata sulla cre</w:t>
      </w:r>
      <w:r w:rsidRPr="00A433F1">
        <w:rPr>
          <w:rFonts w:ascii="Candara" w:eastAsia="Times New Roman" w:hAnsi="Candara" w:cs="Arial"/>
          <w:sz w:val="24"/>
          <w:szCs w:val="24"/>
          <w:lang w:eastAsia="it-IT"/>
        </w:rPr>
        <w:softHyphen/>
        <w:t>scita dell`industria militare e, rappresentò anche il momento chiave gra</w:t>
      </w:r>
      <w:r w:rsidRPr="00A433F1">
        <w:rPr>
          <w:rFonts w:ascii="Candara" w:eastAsia="Times New Roman" w:hAnsi="Candara" w:cs="Arial"/>
          <w:sz w:val="24"/>
          <w:szCs w:val="24"/>
          <w:lang w:eastAsia="it-IT"/>
        </w:rPr>
        <w:softHyphen/>
        <w:t>zie al quale la multinazionale Coca-Cola ra</w:t>
      </w:r>
      <w:r w:rsidRPr="00A433F1">
        <w:rPr>
          <w:rFonts w:ascii="Candara" w:eastAsia="Times New Roman" w:hAnsi="Candara" w:cs="Arial"/>
          <w:sz w:val="24"/>
          <w:szCs w:val="24"/>
          <w:lang w:eastAsia="it-IT"/>
        </w:rPr>
        <w:t>g</w:t>
      </w:r>
      <w:r w:rsidRPr="00A433F1">
        <w:rPr>
          <w:rFonts w:ascii="Candara" w:eastAsia="Times New Roman" w:hAnsi="Candara" w:cs="Arial"/>
          <w:sz w:val="24"/>
          <w:szCs w:val="24"/>
          <w:lang w:eastAsia="it-IT"/>
        </w:rPr>
        <w:t>giunse gli angoli più insospettati del mon</w:t>
      </w:r>
      <w:r w:rsidR="00A92F58">
        <w:rPr>
          <w:rFonts w:ascii="Candara" w:eastAsia="Times New Roman" w:hAnsi="Candara" w:cs="Arial"/>
          <w:sz w:val="24"/>
          <w:szCs w:val="24"/>
          <w:lang w:eastAsia="it-IT"/>
        </w:rPr>
        <w:t>do.</w:t>
      </w:r>
    </w:p>
    <w:p w:rsidR="00A433F1" w:rsidRPr="00AF0B5D" w:rsidRDefault="00A433F1" w:rsidP="00AF0B5D">
      <w:pPr>
        <w:spacing w:line="360" w:lineRule="auto"/>
        <w:rPr>
          <w:rFonts w:ascii="Candara" w:hAnsi="Candara"/>
          <w:sz w:val="24"/>
          <w:szCs w:val="24"/>
        </w:rPr>
      </w:pPr>
      <w:r w:rsidRPr="00A433F1">
        <w:rPr>
          <w:rFonts w:ascii="Candara" w:eastAsia="Times New Roman" w:hAnsi="Candara" w:cs="Arial"/>
          <w:sz w:val="24"/>
          <w:szCs w:val="24"/>
          <w:lang w:eastAsia="it-IT"/>
        </w:rPr>
        <w:lastRenderedPageBreak/>
        <w:t>Il presidente della Coca-Cola Company Ro</w:t>
      </w:r>
      <w:r w:rsidRPr="00A433F1">
        <w:rPr>
          <w:rFonts w:ascii="Candara" w:eastAsia="Times New Roman" w:hAnsi="Candara" w:cs="Arial"/>
          <w:sz w:val="24"/>
          <w:szCs w:val="24"/>
          <w:lang w:eastAsia="it-IT"/>
        </w:rPr>
        <w:softHyphen/>
        <w:t>bert Woodruff, deci</w:t>
      </w:r>
      <w:r w:rsidR="00A92F58">
        <w:rPr>
          <w:rFonts w:ascii="Candara" w:eastAsia="Times New Roman" w:hAnsi="Candara" w:cs="Arial"/>
          <w:sz w:val="24"/>
          <w:szCs w:val="24"/>
          <w:lang w:eastAsia="it-IT"/>
        </w:rPr>
        <w:t>s</w:t>
      </w:r>
      <w:r w:rsidRPr="00A433F1">
        <w:rPr>
          <w:rFonts w:ascii="Candara" w:eastAsia="Times New Roman" w:hAnsi="Candara" w:cs="Arial"/>
          <w:sz w:val="24"/>
          <w:szCs w:val="24"/>
          <w:lang w:eastAsia="it-IT"/>
        </w:rPr>
        <w:t>e di lanciare una campagna patrio</w:t>
      </w:r>
      <w:r w:rsidRPr="00A433F1">
        <w:rPr>
          <w:rFonts w:ascii="Candara" w:eastAsia="Times New Roman" w:hAnsi="Candara" w:cs="Arial"/>
          <w:sz w:val="24"/>
          <w:szCs w:val="24"/>
          <w:lang w:eastAsia="it-IT"/>
        </w:rPr>
        <w:t>t</w:t>
      </w:r>
      <w:r w:rsidRPr="00A433F1">
        <w:rPr>
          <w:rFonts w:ascii="Candara" w:eastAsia="Times New Roman" w:hAnsi="Candara" w:cs="Arial"/>
          <w:sz w:val="24"/>
          <w:szCs w:val="24"/>
          <w:lang w:eastAsia="it-IT"/>
        </w:rPr>
        <w:t>tica e comme</w:t>
      </w:r>
      <w:r w:rsidRPr="00A433F1">
        <w:rPr>
          <w:rFonts w:ascii="Candara" w:eastAsia="Times New Roman" w:hAnsi="Candara" w:cs="Arial"/>
          <w:sz w:val="24"/>
          <w:szCs w:val="24"/>
          <w:lang w:eastAsia="it-IT"/>
        </w:rPr>
        <w:t>r</w:t>
      </w:r>
      <w:r w:rsidRPr="00A433F1">
        <w:rPr>
          <w:rFonts w:ascii="Candara" w:eastAsia="Times New Roman" w:hAnsi="Candara" w:cs="Arial"/>
          <w:sz w:val="24"/>
          <w:szCs w:val="24"/>
          <w:lang w:eastAsia="it-IT"/>
        </w:rPr>
        <w:t>ciale per il marchio: "Faremo in modo che tutti gli uomini in uniforme ricevano una bottiglia di Co</w:t>
      </w:r>
      <w:r w:rsidRPr="00A433F1">
        <w:rPr>
          <w:rFonts w:ascii="Candara" w:eastAsia="Times New Roman" w:hAnsi="Candara" w:cs="Arial"/>
          <w:sz w:val="24"/>
          <w:szCs w:val="24"/>
          <w:lang w:eastAsia="it-IT"/>
        </w:rPr>
        <w:softHyphen/>
        <w:t>ca-Cola ovunque siano ed a qualunque costo". In questo modo la Coca-Cola mette in moto un piano ambizioso, con l`o</w:t>
      </w:r>
      <w:r w:rsidRPr="00A433F1">
        <w:rPr>
          <w:rFonts w:ascii="Candara" w:eastAsia="Times New Roman" w:hAnsi="Candara" w:cs="Arial"/>
          <w:sz w:val="24"/>
          <w:szCs w:val="24"/>
          <w:lang w:eastAsia="it-IT"/>
        </w:rPr>
        <w:softHyphen/>
        <w:t>biettivo di costruire stabilimenti di imbottigliamento per il rifo</w:t>
      </w:r>
      <w:r w:rsidRPr="00A433F1">
        <w:rPr>
          <w:rFonts w:ascii="Candara" w:eastAsia="Times New Roman" w:hAnsi="Candara" w:cs="Arial"/>
          <w:sz w:val="24"/>
          <w:szCs w:val="24"/>
          <w:lang w:eastAsia="it-IT"/>
        </w:rPr>
        <w:t>r</w:t>
      </w:r>
      <w:r w:rsidRPr="00A433F1">
        <w:rPr>
          <w:rFonts w:ascii="Candara" w:eastAsia="Times New Roman" w:hAnsi="Candara" w:cs="Arial"/>
          <w:sz w:val="24"/>
          <w:szCs w:val="24"/>
          <w:lang w:eastAsia="it-IT"/>
        </w:rPr>
        <w:t xml:space="preserve">nimento dell`esercito Usa. </w:t>
      </w:r>
    </w:p>
    <w:p w:rsidR="00A433F1" w:rsidRPr="00A433F1" w:rsidRDefault="007815A6" w:rsidP="00A92F58">
      <w:pPr>
        <w:spacing w:before="100" w:beforeAutospacing="1" w:after="100" w:afterAutospacing="1" w:line="360" w:lineRule="auto"/>
        <w:jc w:val="both"/>
        <w:rPr>
          <w:rFonts w:ascii="Candara" w:eastAsia="Times New Roman" w:hAnsi="Candara" w:cs="Arial"/>
          <w:sz w:val="24"/>
          <w:szCs w:val="24"/>
          <w:lang w:eastAsia="it-IT"/>
        </w:rPr>
      </w:pPr>
      <w:r>
        <w:rPr>
          <w:rFonts w:ascii="Candara" w:eastAsia="Times New Roman" w:hAnsi="Candara" w:cs="Arial"/>
          <w:noProof/>
          <w:sz w:val="24"/>
          <w:szCs w:val="24"/>
          <w:lang w:eastAsia="it-IT"/>
        </w:rPr>
        <w:drawing>
          <wp:anchor distT="0" distB="0" distL="114300" distR="114300" simplePos="0" relativeHeight="251644928" behindDoc="0" locked="0" layoutInCell="1" allowOverlap="1">
            <wp:simplePos x="0" y="0"/>
            <wp:positionH relativeFrom="column">
              <wp:posOffset>24257</wp:posOffset>
            </wp:positionH>
            <wp:positionV relativeFrom="paragraph">
              <wp:posOffset>54610</wp:posOffset>
            </wp:positionV>
            <wp:extent cx="2865531" cy="3878317"/>
            <wp:effectExtent l="114300" t="114300" r="163419" b="122183"/>
            <wp:wrapSquare wrapText="bothSides"/>
            <wp:docPr id="6" name="Immagine 27" descr="Coca_Col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ca_Cola.jpg"/>
                    <pic:cNvPicPr/>
                  </pic:nvPicPr>
                  <pic:blipFill>
                    <a:blip r:embed="rId36"/>
                    <a:stretch>
                      <a:fillRect/>
                    </a:stretch>
                  </pic:blipFill>
                  <pic:spPr>
                    <a:xfrm>
                      <a:off x="0" y="0"/>
                      <a:ext cx="2865531" cy="3878317"/>
                    </a:xfrm>
                    <a:prstGeom prst="rect">
                      <a:avLst/>
                    </a:prstGeom>
                    <a:ln w="38100" cap="sq">
                      <a:solidFill>
                        <a:srgbClr val="FF0000"/>
                      </a:solidFill>
                      <a:prstDash val="solid"/>
                      <a:miter lim="800000"/>
                    </a:ln>
                    <a:effectLst>
                      <a:glow rad="101600">
                        <a:schemeClr val="accent2">
                          <a:satMod val="175000"/>
                          <a:alpha val="40000"/>
                        </a:schemeClr>
                      </a:glow>
                      <a:outerShdw blurRad="50800" dist="38100" dir="2700000" algn="tl" rotWithShape="0">
                        <a:srgbClr val="000000">
                          <a:alpha val="43000"/>
                        </a:srgbClr>
                      </a:outerShdw>
                    </a:effectLst>
                  </pic:spPr>
                </pic:pic>
              </a:graphicData>
            </a:graphic>
          </wp:anchor>
        </w:drawing>
      </w:r>
      <w:r w:rsidR="00A433F1" w:rsidRPr="00A433F1">
        <w:rPr>
          <w:rFonts w:ascii="Candara" w:eastAsia="Times New Roman" w:hAnsi="Candara" w:cs="Arial"/>
          <w:sz w:val="24"/>
          <w:szCs w:val="24"/>
          <w:lang w:eastAsia="it-IT"/>
        </w:rPr>
        <w:t>Così la Coca-Cola trasferì tutto il personale sui fronti di battaglia. Dalla Nuova Guinea al Mediterr</w:t>
      </w:r>
      <w:r w:rsidR="00A433F1" w:rsidRPr="00A433F1">
        <w:rPr>
          <w:rFonts w:ascii="Candara" w:eastAsia="Times New Roman" w:hAnsi="Candara" w:cs="Arial"/>
          <w:sz w:val="24"/>
          <w:szCs w:val="24"/>
          <w:lang w:eastAsia="it-IT"/>
        </w:rPr>
        <w:t>a</w:t>
      </w:r>
      <w:r w:rsidR="00A433F1" w:rsidRPr="00A433F1">
        <w:rPr>
          <w:rFonts w:ascii="Candara" w:eastAsia="Times New Roman" w:hAnsi="Candara" w:cs="Arial"/>
          <w:sz w:val="24"/>
          <w:szCs w:val="24"/>
          <w:lang w:eastAsia="it-IT"/>
        </w:rPr>
        <w:t>neo la compagnia seguì i soldati statunite</w:t>
      </w:r>
      <w:r w:rsidR="00A433F1" w:rsidRPr="00A433F1">
        <w:rPr>
          <w:rFonts w:ascii="Candara" w:eastAsia="Times New Roman" w:hAnsi="Candara" w:cs="Arial"/>
          <w:sz w:val="24"/>
          <w:szCs w:val="24"/>
          <w:lang w:eastAsia="it-IT"/>
        </w:rPr>
        <w:t>n</w:t>
      </w:r>
      <w:r w:rsidR="00A433F1" w:rsidRPr="00A433F1">
        <w:rPr>
          <w:rFonts w:ascii="Candara" w:eastAsia="Times New Roman" w:hAnsi="Candara" w:cs="Arial"/>
          <w:sz w:val="24"/>
          <w:szCs w:val="24"/>
          <w:lang w:eastAsia="it-IT"/>
        </w:rPr>
        <w:t>si in tutti i continenti tranne che in Antartide, fornendoli di oltre 10 milioni di bottiglie ed instal</w:t>
      </w:r>
      <w:r w:rsidR="00A433F1" w:rsidRPr="00A433F1">
        <w:rPr>
          <w:rFonts w:ascii="Candara" w:eastAsia="Times New Roman" w:hAnsi="Candara" w:cs="Arial"/>
          <w:sz w:val="24"/>
          <w:szCs w:val="24"/>
          <w:lang w:eastAsia="it-IT"/>
        </w:rPr>
        <w:softHyphen/>
        <w:t>lando 64 fabbriche. Le spese per la costruzione erano a car</w:t>
      </w:r>
      <w:r w:rsidR="00A433F1" w:rsidRPr="00A433F1">
        <w:rPr>
          <w:rFonts w:ascii="Candara" w:eastAsia="Times New Roman" w:hAnsi="Candara" w:cs="Arial"/>
          <w:sz w:val="24"/>
          <w:szCs w:val="24"/>
          <w:lang w:eastAsia="it-IT"/>
        </w:rPr>
        <w:t>i</w:t>
      </w:r>
      <w:r w:rsidR="00A433F1" w:rsidRPr="00A433F1">
        <w:rPr>
          <w:rFonts w:ascii="Candara" w:eastAsia="Times New Roman" w:hAnsi="Candara" w:cs="Arial"/>
          <w:sz w:val="24"/>
          <w:szCs w:val="24"/>
          <w:lang w:eastAsia="it-IT"/>
        </w:rPr>
        <w:t>co del governo. Nessun francese vive senza il suo vino, nessun messica</w:t>
      </w:r>
      <w:r w:rsidR="00A433F1" w:rsidRPr="00A433F1">
        <w:rPr>
          <w:rFonts w:ascii="Candara" w:eastAsia="Times New Roman" w:hAnsi="Candara" w:cs="Arial"/>
          <w:sz w:val="24"/>
          <w:szCs w:val="24"/>
          <w:lang w:eastAsia="it-IT"/>
        </w:rPr>
        <w:softHyphen/>
        <w:t>no senza la sua tequila, nessun indigeno del Chiapas senza il suo posh, nessun uruguaiano senza il suo mate, ne</w:t>
      </w:r>
      <w:r w:rsidR="00A433F1" w:rsidRPr="00A433F1">
        <w:rPr>
          <w:rFonts w:ascii="Candara" w:eastAsia="Times New Roman" w:hAnsi="Candara" w:cs="Arial"/>
          <w:sz w:val="24"/>
          <w:szCs w:val="24"/>
          <w:lang w:eastAsia="it-IT"/>
        </w:rPr>
        <w:t>s</w:t>
      </w:r>
      <w:r w:rsidR="00A433F1" w:rsidRPr="00A433F1">
        <w:rPr>
          <w:rFonts w:ascii="Candara" w:eastAsia="Times New Roman" w:hAnsi="Candara" w:cs="Arial"/>
          <w:sz w:val="24"/>
          <w:szCs w:val="24"/>
          <w:lang w:eastAsia="it-IT"/>
        </w:rPr>
        <w:t>sun boli</w:t>
      </w:r>
      <w:r w:rsidR="00A433F1" w:rsidRPr="00A433F1">
        <w:rPr>
          <w:rFonts w:ascii="Candara" w:eastAsia="Times New Roman" w:hAnsi="Candara" w:cs="Arial"/>
          <w:sz w:val="24"/>
          <w:szCs w:val="24"/>
          <w:lang w:eastAsia="it-IT"/>
        </w:rPr>
        <w:softHyphen/>
        <w:t>viano senza il suo chicha, nessun russo senza la sua vodka o nessun scozzese senza il suo whisky: lo stesso vale per un soldato amer</w:t>
      </w:r>
      <w:r w:rsidR="00A433F1" w:rsidRPr="00A433F1">
        <w:rPr>
          <w:rFonts w:ascii="Candara" w:eastAsia="Times New Roman" w:hAnsi="Candara" w:cs="Arial"/>
          <w:sz w:val="24"/>
          <w:szCs w:val="24"/>
          <w:lang w:eastAsia="it-IT"/>
        </w:rPr>
        <w:t>i</w:t>
      </w:r>
      <w:r w:rsidR="00A433F1" w:rsidRPr="00A433F1">
        <w:rPr>
          <w:rFonts w:ascii="Candara" w:eastAsia="Times New Roman" w:hAnsi="Candara" w:cs="Arial"/>
          <w:sz w:val="24"/>
          <w:szCs w:val="24"/>
          <w:lang w:eastAsia="it-IT"/>
        </w:rPr>
        <w:t>cano, che non può stare senza la sua Coca-Cola. In effetti, sulle lettere dei soldati americani al fronte si leggo</w:t>
      </w:r>
      <w:r w:rsidR="00A433F1" w:rsidRPr="00A433F1">
        <w:rPr>
          <w:rFonts w:ascii="Candara" w:eastAsia="Times New Roman" w:hAnsi="Candara" w:cs="Arial"/>
          <w:sz w:val="24"/>
          <w:szCs w:val="24"/>
          <w:lang w:eastAsia="it-IT"/>
        </w:rPr>
        <w:softHyphen/>
        <w:t xml:space="preserve">no cose incredibili. Ad esempio: </w:t>
      </w:r>
      <w:r w:rsidR="00A433F1" w:rsidRPr="00A433F1">
        <w:rPr>
          <w:rFonts w:ascii="Candara" w:eastAsia="Times New Roman" w:hAnsi="Candara" w:cs="Arial"/>
          <w:i/>
          <w:iCs/>
          <w:sz w:val="24"/>
          <w:szCs w:val="24"/>
          <w:lang w:eastAsia="it-IT"/>
        </w:rPr>
        <w:t>"Oggi è un giorno speciale in reparto. Tutti riceviamo una bottiglia di Coca-Cola. Può sembrare una cosa di poco conto, ma è uno spettacolo vedere questi uomini che hanno fatto più di venti mesi di navigazio</w:t>
      </w:r>
      <w:r w:rsidR="00A433F1" w:rsidRPr="00A433F1">
        <w:rPr>
          <w:rFonts w:ascii="Candara" w:eastAsia="Times New Roman" w:hAnsi="Candara" w:cs="Arial"/>
          <w:i/>
          <w:iCs/>
          <w:sz w:val="24"/>
          <w:szCs w:val="24"/>
          <w:lang w:eastAsia="it-IT"/>
        </w:rPr>
        <w:softHyphen/>
        <w:t>ne, stringere al petto la bottiglia, correre nella loro tenda (...) e stare lì a guardarsela (...). Nessuno aveva bevuto la sua Co</w:t>
      </w:r>
      <w:r w:rsidR="00A433F1" w:rsidRPr="00A433F1">
        <w:rPr>
          <w:rFonts w:ascii="Candara" w:eastAsia="Times New Roman" w:hAnsi="Candara" w:cs="Arial"/>
          <w:i/>
          <w:iCs/>
          <w:sz w:val="24"/>
          <w:szCs w:val="24"/>
          <w:lang w:eastAsia="it-IT"/>
        </w:rPr>
        <w:softHyphen/>
        <w:t>ca-Cola perché, dopo ave</w:t>
      </w:r>
      <w:r w:rsidR="00A433F1" w:rsidRPr="00A433F1">
        <w:rPr>
          <w:rFonts w:ascii="Candara" w:eastAsia="Times New Roman" w:hAnsi="Candara" w:cs="Arial"/>
          <w:i/>
          <w:iCs/>
          <w:sz w:val="24"/>
          <w:szCs w:val="24"/>
          <w:lang w:eastAsia="it-IT"/>
        </w:rPr>
        <w:t>r</w:t>
      </w:r>
      <w:r w:rsidR="00A433F1" w:rsidRPr="00A433F1">
        <w:rPr>
          <w:rFonts w:ascii="Candara" w:eastAsia="Times New Roman" w:hAnsi="Candara" w:cs="Arial"/>
          <w:i/>
          <w:iCs/>
          <w:sz w:val="24"/>
          <w:szCs w:val="24"/>
          <w:lang w:eastAsia="it-IT"/>
        </w:rPr>
        <w:t xml:space="preserve">lo fatto, sarebbe finito tutto" </w:t>
      </w:r>
      <w:r w:rsidR="00A433F1" w:rsidRPr="00A433F1">
        <w:rPr>
          <w:rFonts w:ascii="Candara" w:eastAsia="Times New Roman" w:hAnsi="Candara" w:cs="Arial"/>
          <w:sz w:val="24"/>
          <w:szCs w:val="24"/>
          <w:lang w:eastAsia="it-IT"/>
        </w:rPr>
        <w:t>.</w:t>
      </w:r>
    </w:p>
    <w:p w:rsidR="00A433F1" w:rsidRPr="00A433F1" w:rsidRDefault="00A433F1" w:rsidP="00EF306F">
      <w:pPr>
        <w:spacing w:before="100" w:beforeAutospacing="1" w:after="100" w:afterAutospacing="1" w:line="360" w:lineRule="auto"/>
        <w:jc w:val="both"/>
        <w:rPr>
          <w:rFonts w:ascii="Candara" w:eastAsia="Times New Roman" w:hAnsi="Candara" w:cs="Arial"/>
          <w:sz w:val="24"/>
          <w:szCs w:val="24"/>
          <w:lang w:eastAsia="it-IT"/>
        </w:rPr>
      </w:pPr>
      <w:r w:rsidRPr="00A433F1">
        <w:rPr>
          <w:rFonts w:ascii="Candara" w:eastAsia="Times New Roman" w:hAnsi="Candara" w:cs="Arial"/>
          <w:sz w:val="24"/>
          <w:szCs w:val="24"/>
          <w:lang w:eastAsia="it-IT"/>
        </w:rPr>
        <w:t>E ancora, per alcuni storici del marchio, un vero aff</w:t>
      </w:r>
      <w:r w:rsidRPr="00A433F1">
        <w:rPr>
          <w:rFonts w:ascii="Candara" w:eastAsia="Times New Roman" w:hAnsi="Candara" w:cs="Arial"/>
          <w:sz w:val="24"/>
          <w:szCs w:val="24"/>
          <w:lang w:eastAsia="it-IT"/>
        </w:rPr>
        <w:t>e</w:t>
      </w:r>
      <w:r w:rsidRPr="00A433F1">
        <w:rPr>
          <w:rFonts w:ascii="Candara" w:eastAsia="Times New Roman" w:hAnsi="Candara" w:cs="Arial"/>
          <w:sz w:val="24"/>
          <w:szCs w:val="24"/>
          <w:lang w:eastAsia="it-IT"/>
        </w:rPr>
        <w:t>zionato della Coca-Cola era Ike Eisenhower, che oltre ad arrivare alla presidenza del suo paese, fu anche pr</w:t>
      </w:r>
      <w:r w:rsidRPr="00A433F1">
        <w:rPr>
          <w:rFonts w:ascii="Candara" w:eastAsia="Times New Roman" w:hAnsi="Candara" w:cs="Arial"/>
          <w:sz w:val="24"/>
          <w:szCs w:val="24"/>
          <w:lang w:eastAsia="it-IT"/>
        </w:rPr>
        <w:t>e</w:t>
      </w:r>
      <w:r w:rsidRPr="00A433F1">
        <w:rPr>
          <w:rFonts w:ascii="Candara" w:eastAsia="Times New Roman" w:hAnsi="Candara" w:cs="Arial"/>
          <w:sz w:val="24"/>
          <w:szCs w:val="24"/>
          <w:lang w:eastAsia="it-IT"/>
        </w:rPr>
        <w:t>sidente di uno stabili</w:t>
      </w:r>
      <w:r w:rsidRPr="00A433F1">
        <w:rPr>
          <w:rFonts w:ascii="Candara" w:eastAsia="Times New Roman" w:hAnsi="Candara" w:cs="Arial"/>
          <w:sz w:val="24"/>
          <w:szCs w:val="24"/>
          <w:lang w:eastAsia="it-IT"/>
        </w:rPr>
        <w:softHyphen/>
        <w:t>mento d`imbottigliamento della Coca-Cola. Un cammino si</w:t>
      </w:r>
      <w:r w:rsidRPr="00A433F1">
        <w:rPr>
          <w:rFonts w:ascii="Candara" w:eastAsia="Times New Roman" w:hAnsi="Candara" w:cs="Arial"/>
          <w:sz w:val="24"/>
          <w:szCs w:val="24"/>
          <w:lang w:eastAsia="it-IT"/>
        </w:rPr>
        <w:softHyphen/>
        <w:t>mile a quello dell`attuale pr</w:t>
      </w:r>
      <w:r w:rsidRPr="00A433F1">
        <w:rPr>
          <w:rFonts w:ascii="Candara" w:eastAsia="Times New Roman" w:hAnsi="Candara" w:cs="Arial"/>
          <w:sz w:val="24"/>
          <w:szCs w:val="24"/>
          <w:lang w:eastAsia="it-IT"/>
        </w:rPr>
        <w:t>e</w:t>
      </w:r>
      <w:r w:rsidRPr="00A433F1">
        <w:rPr>
          <w:rFonts w:ascii="Candara" w:eastAsia="Times New Roman" w:hAnsi="Candara" w:cs="Arial"/>
          <w:sz w:val="24"/>
          <w:szCs w:val="24"/>
          <w:lang w:eastAsia="it-IT"/>
        </w:rPr>
        <w:t>sidente messic</w:t>
      </w:r>
      <w:r w:rsidRPr="00A433F1">
        <w:rPr>
          <w:rFonts w:ascii="Candara" w:eastAsia="Times New Roman" w:hAnsi="Candara" w:cs="Arial"/>
          <w:sz w:val="24"/>
          <w:szCs w:val="24"/>
          <w:lang w:eastAsia="it-IT"/>
        </w:rPr>
        <w:t>a</w:t>
      </w:r>
      <w:r w:rsidRPr="00A433F1">
        <w:rPr>
          <w:rFonts w:ascii="Candara" w:eastAsia="Times New Roman" w:hAnsi="Candara" w:cs="Arial"/>
          <w:sz w:val="24"/>
          <w:szCs w:val="24"/>
          <w:lang w:eastAsia="it-IT"/>
        </w:rPr>
        <w:t>no, Vicente Fox.</w:t>
      </w:r>
    </w:p>
    <w:p w:rsidR="00A433F1" w:rsidRPr="00A433F1" w:rsidRDefault="007815A6" w:rsidP="00EF306F">
      <w:pPr>
        <w:spacing w:before="100" w:beforeAutospacing="1" w:after="100" w:afterAutospacing="1" w:line="360" w:lineRule="auto"/>
        <w:jc w:val="both"/>
        <w:rPr>
          <w:rFonts w:ascii="Candara" w:eastAsia="Times New Roman" w:hAnsi="Candara" w:cs="Arial"/>
          <w:sz w:val="24"/>
          <w:szCs w:val="24"/>
          <w:lang w:eastAsia="it-IT"/>
        </w:rPr>
      </w:pPr>
      <w:r>
        <w:rPr>
          <w:rFonts w:ascii="Candara" w:eastAsia="Times New Roman" w:hAnsi="Candara" w:cs="Arial"/>
          <w:noProof/>
          <w:sz w:val="24"/>
          <w:szCs w:val="24"/>
          <w:lang w:eastAsia="it-IT"/>
        </w:rPr>
        <w:lastRenderedPageBreak/>
        <w:drawing>
          <wp:anchor distT="0" distB="0" distL="114300" distR="114300" simplePos="0" relativeHeight="251646976" behindDoc="0" locked="0" layoutInCell="1" allowOverlap="1">
            <wp:simplePos x="0" y="0"/>
            <wp:positionH relativeFrom="column">
              <wp:posOffset>3827653</wp:posOffset>
            </wp:positionH>
            <wp:positionV relativeFrom="paragraph">
              <wp:posOffset>65786</wp:posOffset>
            </wp:positionV>
            <wp:extent cx="2241804" cy="3038348"/>
            <wp:effectExtent l="171450" t="133350" r="234696" b="200152"/>
            <wp:wrapSquare wrapText="bothSides"/>
            <wp:docPr id="5" name="Immagine 29" descr="Battleship.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attleship.jpg"/>
                    <pic:cNvPicPr/>
                  </pic:nvPicPr>
                  <pic:blipFill>
                    <a:blip r:embed="rId37"/>
                    <a:stretch>
                      <a:fillRect/>
                    </a:stretch>
                  </pic:blipFill>
                  <pic:spPr>
                    <a:xfrm>
                      <a:off x="0" y="0"/>
                      <a:ext cx="2241804" cy="3038348"/>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sidR="00A433F1" w:rsidRPr="00A433F1">
        <w:rPr>
          <w:rFonts w:ascii="Candara" w:eastAsia="Times New Roman" w:hAnsi="Candara" w:cs="Arial"/>
          <w:sz w:val="24"/>
          <w:szCs w:val="24"/>
          <w:lang w:eastAsia="it-IT"/>
        </w:rPr>
        <w:t>Un anno dopo, quan</w:t>
      </w:r>
      <w:r w:rsidR="00A433F1" w:rsidRPr="00A433F1">
        <w:rPr>
          <w:rFonts w:ascii="Candara" w:eastAsia="Times New Roman" w:hAnsi="Candara" w:cs="Arial"/>
          <w:sz w:val="24"/>
          <w:szCs w:val="24"/>
          <w:lang w:eastAsia="it-IT"/>
        </w:rPr>
        <w:softHyphen/>
        <w:t>do la guerra si i</w:t>
      </w:r>
      <w:r w:rsidR="00C96ECB">
        <w:rPr>
          <w:rFonts w:ascii="Candara" w:eastAsia="Times New Roman" w:hAnsi="Candara" w:cs="Arial"/>
          <w:sz w:val="24"/>
          <w:szCs w:val="24"/>
          <w:lang w:eastAsia="it-IT"/>
        </w:rPr>
        <w:t>n</w:t>
      </w:r>
      <w:r w:rsidR="00A433F1" w:rsidRPr="00A433F1">
        <w:rPr>
          <w:rFonts w:ascii="Candara" w:eastAsia="Times New Roman" w:hAnsi="Candara" w:cs="Arial"/>
          <w:sz w:val="24"/>
          <w:szCs w:val="24"/>
          <w:lang w:eastAsia="it-IT"/>
        </w:rPr>
        <w:t>tensificò, la Coca-Cola bloccò le esportazioni in Germania. Gli imprend</w:t>
      </w:r>
      <w:r w:rsidR="00A433F1" w:rsidRPr="00A433F1">
        <w:rPr>
          <w:rFonts w:ascii="Candara" w:eastAsia="Times New Roman" w:hAnsi="Candara" w:cs="Arial"/>
          <w:sz w:val="24"/>
          <w:szCs w:val="24"/>
          <w:lang w:eastAsia="it-IT"/>
        </w:rPr>
        <w:t>i</w:t>
      </w:r>
      <w:r w:rsidR="00A433F1" w:rsidRPr="00A433F1">
        <w:rPr>
          <w:rFonts w:ascii="Candara" w:eastAsia="Times New Roman" w:hAnsi="Candara" w:cs="Arial"/>
          <w:sz w:val="24"/>
          <w:szCs w:val="24"/>
          <w:lang w:eastAsia="it-IT"/>
        </w:rPr>
        <w:t>tori tedeschi delle imbottigliatrici, fra cui Max Schm</w:t>
      </w:r>
      <w:r w:rsidR="00A433F1" w:rsidRPr="00A433F1">
        <w:rPr>
          <w:rFonts w:ascii="Candara" w:eastAsia="Times New Roman" w:hAnsi="Candara" w:cs="Arial"/>
          <w:sz w:val="24"/>
          <w:szCs w:val="24"/>
          <w:lang w:eastAsia="it-IT"/>
        </w:rPr>
        <w:t>e</w:t>
      </w:r>
      <w:r w:rsidR="00A433F1" w:rsidRPr="00A433F1">
        <w:rPr>
          <w:rFonts w:ascii="Candara" w:eastAsia="Times New Roman" w:hAnsi="Candara" w:cs="Arial"/>
          <w:sz w:val="24"/>
          <w:szCs w:val="24"/>
          <w:lang w:eastAsia="it-IT"/>
        </w:rPr>
        <w:t>ling, campione mondiale di boxe, dovette</w:t>
      </w:r>
      <w:r w:rsidR="00A433F1" w:rsidRPr="00A433F1">
        <w:rPr>
          <w:rFonts w:ascii="Candara" w:eastAsia="Times New Roman" w:hAnsi="Candara" w:cs="Arial"/>
          <w:sz w:val="24"/>
          <w:szCs w:val="24"/>
          <w:lang w:eastAsia="it-IT"/>
        </w:rPr>
        <w:softHyphen/>
        <w:t>ro trovare da soli il modo per far andare avanti le loro fabbri</w:t>
      </w:r>
      <w:r w:rsidR="00A433F1" w:rsidRPr="00A433F1">
        <w:rPr>
          <w:rFonts w:ascii="Candara" w:eastAsia="Times New Roman" w:hAnsi="Candara" w:cs="Arial"/>
          <w:sz w:val="24"/>
          <w:szCs w:val="24"/>
          <w:lang w:eastAsia="it-IT"/>
        </w:rPr>
        <w:softHyphen/>
        <w:t>che. D</w:t>
      </w:r>
      <w:r w:rsidR="00A433F1" w:rsidRPr="00A433F1">
        <w:rPr>
          <w:rFonts w:ascii="Candara" w:eastAsia="Times New Roman" w:hAnsi="Candara" w:cs="Arial"/>
          <w:sz w:val="24"/>
          <w:szCs w:val="24"/>
          <w:lang w:eastAsia="it-IT"/>
        </w:rPr>
        <w:t>o</w:t>
      </w:r>
      <w:r w:rsidR="00A433F1" w:rsidRPr="00A433F1">
        <w:rPr>
          <w:rFonts w:ascii="Candara" w:eastAsia="Times New Roman" w:hAnsi="Candara" w:cs="Arial"/>
          <w:sz w:val="24"/>
          <w:szCs w:val="24"/>
          <w:lang w:eastAsia="it-IT"/>
        </w:rPr>
        <w:t>po mille tentativi inventarono una nuova bevanda og</w:t>
      </w:r>
      <w:r w:rsidR="00A433F1" w:rsidRPr="00A433F1">
        <w:rPr>
          <w:rFonts w:ascii="Candara" w:eastAsia="Times New Roman" w:hAnsi="Candara" w:cs="Arial"/>
          <w:sz w:val="24"/>
          <w:szCs w:val="24"/>
          <w:lang w:eastAsia="it-IT"/>
        </w:rPr>
        <w:softHyphen/>
        <w:t>gi conosciuta come Fanta, nata sotto il reg</w:t>
      </w:r>
      <w:r w:rsidR="00A433F1" w:rsidRPr="00A433F1">
        <w:rPr>
          <w:rFonts w:ascii="Candara" w:eastAsia="Times New Roman" w:hAnsi="Candara" w:cs="Arial"/>
          <w:sz w:val="24"/>
          <w:szCs w:val="24"/>
          <w:lang w:eastAsia="it-IT"/>
        </w:rPr>
        <w:t>i</w:t>
      </w:r>
      <w:r w:rsidR="00A433F1" w:rsidRPr="00A433F1">
        <w:rPr>
          <w:rFonts w:ascii="Candara" w:eastAsia="Times New Roman" w:hAnsi="Candara" w:cs="Arial"/>
          <w:sz w:val="24"/>
          <w:szCs w:val="24"/>
          <w:lang w:eastAsia="it-IT"/>
        </w:rPr>
        <w:t>me nazista. In ter</w:t>
      </w:r>
      <w:r w:rsidR="00A433F1" w:rsidRPr="00A433F1">
        <w:rPr>
          <w:rFonts w:ascii="Candara" w:eastAsia="Times New Roman" w:hAnsi="Candara" w:cs="Arial"/>
          <w:sz w:val="24"/>
          <w:szCs w:val="24"/>
          <w:lang w:eastAsia="it-IT"/>
        </w:rPr>
        <w:softHyphen/>
        <w:t>ritorio nazista, in pieno campo di battaglia, pur ra</w:t>
      </w:r>
      <w:r w:rsidR="00A433F1" w:rsidRPr="00A433F1">
        <w:rPr>
          <w:rFonts w:ascii="Candara" w:eastAsia="Times New Roman" w:hAnsi="Candara" w:cs="Arial"/>
          <w:sz w:val="24"/>
          <w:szCs w:val="24"/>
          <w:lang w:eastAsia="it-IT"/>
        </w:rPr>
        <w:t>p</w:t>
      </w:r>
      <w:r w:rsidR="00A433F1" w:rsidRPr="00A433F1">
        <w:rPr>
          <w:rFonts w:ascii="Candara" w:eastAsia="Times New Roman" w:hAnsi="Candara" w:cs="Arial"/>
          <w:sz w:val="24"/>
          <w:szCs w:val="24"/>
          <w:lang w:eastAsia="it-IT"/>
        </w:rPr>
        <w:t>presentando la Coca-Cola un marchio "non gr</w:t>
      </w:r>
      <w:r w:rsidR="00A433F1" w:rsidRPr="00A433F1">
        <w:rPr>
          <w:rFonts w:ascii="Candara" w:eastAsia="Times New Roman" w:hAnsi="Candara" w:cs="Arial"/>
          <w:sz w:val="24"/>
          <w:szCs w:val="24"/>
          <w:lang w:eastAsia="it-IT"/>
        </w:rPr>
        <w:t>a</w:t>
      </w:r>
      <w:r w:rsidR="00A433F1" w:rsidRPr="00A433F1">
        <w:rPr>
          <w:rFonts w:ascii="Candara" w:eastAsia="Times New Roman" w:hAnsi="Candara" w:cs="Arial"/>
          <w:sz w:val="24"/>
          <w:szCs w:val="24"/>
          <w:lang w:eastAsia="it-IT"/>
        </w:rPr>
        <w:t>dito", gli imbottigliatori osarono scrivere la frase "è un prodotto Coca-Cola S.r.l." sulle etichette; in questo modo avre</w:t>
      </w:r>
      <w:r w:rsidR="00A433F1" w:rsidRPr="00A433F1">
        <w:rPr>
          <w:rFonts w:ascii="Candara" w:eastAsia="Times New Roman" w:hAnsi="Candara" w:cs="Arial"/>
          <w:sz w:val="24"/>
          <w:szCs w:val="24"/>
          <w:lang w:eastAsia="it-IT"/>
        </w:rPr>
        <w:t>b</w:t>
      </w:r>
      <w:r w:rsidR="00A433F1" w:rsidRPr="00A433F1">
        <w:rPr>
          <w:rFonts w:ascii="Candara" w:eastAsia="Times New Roman" w:hAnsi="Candara" w:cs="Arial"/>
          <w:sz w:val="24"/>
          <w:szCs w:val="24"/>
          <w:lang w:eastAsia="it-IT"/>
        </w:rPr>
        <w:t>bero dato una certa garanzia di qualità ai consumatori.</w:t>
      </w:r>
    </w:p>
    <w:p w:rsidR="00A433F1" w:rsidRDefault="00A433F1" w:rsidP="00EF306F">
      <w:pPr>
        <w:spacing w:before="100" w:beforeAutospacing="1" w:after="100" w:afterAutospacing="1" w:line="360" w:lineRule="auto"/>
        <w:jc w:val="both"/>
        <w:rPr>
          <w:rFonts w:ascii="Candara" w:eastAsia="Times New Roman" w:hAnsi="Candara" w:cs="Arial"/>
          <w:sz w:val="24"/>
          <w:szCs w:val="24"/>
          <w:lang w:eastAsia="it-IT"/>
        </w:rPr>
      </w:pPr>
      <w:r w:rsidRPr="00A433F1">
        <w:rPr>
          <w:rFonts w:ascii="Candara" w:eastAsia="Times New Roman" w:hAnsi="Candara" w:cs="Arial"/>
          <w:sz w:val="24"/>
          <w:szCs w:val="24"/>
          <w:lang w:eastAsia="it-IT"/>
        </w:rPr>
        <w:t>La Coca-Cola continuò ad aumentare i profitti. Nel 1943 furono ve</w:t>
      </w:r>
      <w:r w:rsidR="00A92F58">
        <w:rPr>
          <w:rFonts w:ascii="Candara" w:eastAsia="Times New Roman" w:hAnsi="Candara" w:cs="Arial"/>
          <w:sz w:val="24"/>
          <w:szCs w:val="24"/>
          <w:lang w:eastAsia="it-IT"/>
        </w:rPr>
        <w:t>ndute più di 3 milioni di casse</w:t>
      </w:r>
      <w:r w:rsidRPr="00A433F1">
        <w:rPr>
          <w:rFonts w:ascii="Candara" w:eastAsia="Times New Roman" w:hAnsi="Candara" w:cs="Arial"/>
          <w:sz w:val="24"/>
          <w:szCs w:val="24"/>
          <w:lang w:eastAsia="it-IT"/>
        </w:rPr>
        <w:t>. Per evitare che le bottiglie di Fanta fossero di</w:t>
      </w:r>
      <w:r w:rsidRPr="00A433F1">
        <w:rPr>
          <w:rFonts w:ascii="Candara" w:eastAsia="Times New Roman" w:hAnsi="Candara" w:cs="Arial"/>
          <w:sz w:val="24"/>
          <w:szCs w:val="24"/>
          <w:lang w:eastAsia="it-IT"/>
        </w:rPr>
        <w:softHyphen/>
        <w:t>strutte dalle vibrazioni nei continui raid aerei, ven</w:t>
      </w:r>
      <w:r w:rsidRPr="00A433F1">
        <w:rPr>
          <w:rFonts w:ascii="Candara" w:eastAsia="Times New Roman" w:hAnsi="Candara" w:cs="Arial"/>
          <w:sz w:val="24"/>
          <w:szCs w:val="24"/>
          <w:lang w:eastAsia="it-IT"/>
        </w:rPr>
        <w:t>i</w:t>
      </w:r>
      <w:r w:rsidRPr="00A433F1">
        <w:rPr>
          <w:rFonts w:ascii="Candara" w:eastAsia="Times New Roman" w:hAnsi="Candara" w:cs="Arial"/>
          <w:sz w:val="24"/>
          <w:szCs w:val="24"/>
          <w:lang w:eastAsia="it-IT"/>
        </w:rPr>
        <w:t>vano imma</w:t>
      </w:r>
      <w:r w:rsidRPr="00A433F1">
        <w:rPr>
          <w:rFonts w:ascii="Candara" w:eastAsia="Times New Roman" w:hAnsi="Candara" w:cs="Arial"/>
          <w:sz w:val="24"/>
          <w:szCs w:val="24"/>
          <w:lang w:eastAsia="it-IT"/>
        </w:rPr>
        <w:softHyphen/>
        <w:t>gazzinate piene di acqua, in grotte e miniere. Tutta</w:t>
      </w:r>
      <w:r w:rsidRPr="00A433F1">
        <w:rPr>
          <w:rFonts w:ascii="Candara" w:eastAsia="Times New Roman" w:hAnsi="Candara" w:cs="Arial"/>
          <w:sz w:val="24"/>
          <w:szCs w:val="24"/>
          <w:lang w:eastAsia="it-IT"/>
        </w:rPr>
        <w:softHyphen/>
        <w:t>via, nonostante tutti gli sforzi per salvare i contenitori, nulla si poté</w:t>
      </w:r>
      <w:r w:rsidR="00A92F58">
        <w:rPr>
          <w:rFonts w:ascii="Candara" w:eastAsia="Times New Roman" w:hAnsi="Candara" w:cs="Arial"/>
          <w:sz w:val="24"/>
          <w:szCs w:val="24"/>
          <w:lang w:eastAsia="it-IT"/>
        </w:rPr>
        <w:t xml:space="preserve"> fare</w:t>
      </w:r>
      <w:r w:rsidRPr="00A433F1">
        <w:rPr>
          <w:rFonts w:ascii="Candara" w:eastAsia="Times New Roman" w:hAnsi="Candara" w:cs="Arial"/>
          <w:sz w:val="24"/>
          <w:szCs w:val="24"/>
          <w:lang w:eastAsia="it-IT"/>
        </w:rPr>
        <w:t xml:space="preserve"> per salvare le fabbriche. Le </w:t>
      </w:r>
      <w:r w:rsidR="00C96ECB">
        <w:rPr>
          <w:rFonts w:ascii="Candara" w:eastAsia="Times New Roman" w:hAnsi="Candara" w:cs="Arial"/>
          <w:sz w:val="24"/>
          <w:szCs w:val="24"/>
          <w:lang w:eastAsia="it-IT"/>
        </w:rPr>
        <w:t>43 aziende di im</w:t>
      </w:r>
      <w:r w:rsidR="00C96ECB">
        <w:rPr>
          <w:rFonts w:ascii="Candara" w:eastAsia="Times New Roman" w:hAnsi="Candara" w:cs="Arial"/>
          <w:sz w:val="24"/>
          <w:szCs w:val="24"/>
          <w:lang w:eastAsia="it-IT"/>
        </w:rPr>
        <w:softHyphen/>
        <w:t>bottigliamento</w:t>
      </w:r>
      <w:r w:rsidRPr="00A433F1">
        <w:rPr>
          <w:rFonts w:ascii="Candara" w:eastAsia="Times New Roman" w:hAnsi="Candara" w:cs="Arial"/>
          <w:sz w:val="24"/>
          <w:szCs w:val="24"/>
          <w:lang w:eastAsia="it-IT"/>
        </w:rPr>
        <w:t xml:space="preserve"> furono distrutte. Alla fine della guerra, il gover</w:t>
      </w:r>
      <w:r w:rsidRPr="00A433F1">
        <w:rPr>
          <w:rFonts w:ascii="Candara" w:eastAsia="Times New Roman" w:hAnsi="Candara" w:cs="Arial"/>
          <w:sz w:val="24"/>
          <w:szCs w:val="24"/>
          <w:lang w:eastAsia="it-IT"/>
        </w:rPr>
        <w:softHyphen/>
        <w:t>no nazista sollecitò la compagnia, con la minaccia della de</w:t>
      </w:r>
      <w:r w:rsidRPr="00A433F1">
        <w:rPr>
          <w:rFonts w:ascii="Candara" w:eastAsia="Times New Roman" w:hAnsi="Candara" w:cs="Arial"/>
          <w:sz w:val="24"/>
          <w:szCs w:val="24"/>
          <w:lang w:eastAsia="it-IT"/>
        </w:rPr>
        <w:softHyphen/>
        <w:t>portazione nei campi di concentramento, a cambiare il nome in due giorni. Curiosamente Hitler si suicida il giorno dopo.</w:t>
      </w:r>
    </w:p>
    <w:p w:rsidR="009A0DD8" w:rsidRDefault="007815A6" w:rsidP="00EF306F">
      <w:pPr>
        <w:spacing w:before="100" w:beforeAutospacing="1" w:after="100" w:afterAutospacing="1" w:line="360" w:lineRule="auto"/>
        <w:jc w:val="both"/>
        <w:rPr>
          <w:rFonts w:ascii="Candara" w:eastAsia="Times New Roman" w:hAnsi="Candara" w:cs="Arial"/>
          <w:sz w:val="24"/>
          <w:szCs w:val="24"/>
          <w:lang w:eastAsia="it-IT"/>
        </w:rPr>
      </w:pPr>
      <w:r>
        <w:rPr>
          <w:rFonts w:ascii="Candara" w:eastAsia="Times New Roman" w:hAnsi="Candara" w:cs="Arial"/>
          <w:noProof/>
          <w:sz w:val="24"/>
          <w:szCs w:val="24"/>
          <w:lang w:eastAsia="it-IT"/>
        </w:rPr>
        <w:drawing>
          <wp:anchor distT="0" distB="0" distL="114300" distR="114300" simplePos="0" relativeHeight="251645952" behindDoc="0" locked="0" layoutInCell="1" allowOverlap="1">
            <wp:simplePos x="0" y="0"/>
            <wp:positionH relativeFrom="column">
              <wp:posOffset>1299845</wp:posOffset>
            </wp:positionH>
            <wp:positionV relativeFrom="paragraph">
              <wp:posOffset>116840</wp:posOffset>
            </wp:positionV>
            <wp:extent cx="3469640" cy="1925320"/>
            <wp:effectExtent l="38100" t="0" r="16510" b="570230"/>
            <wp:wrapSquare wrapText="bothSides"/>
            <wp:docPr id="4" name="Immagine 28" descr="corporationmmoor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rporationmmoore.jpg"/>
                    <pic:cNvPicPr/>
                  </pic:nvPicPr>
                  <pic:blipFill>
                    <a:blip r:embed="rId38"/>
                    <a:stretch>
                      <a:fillRect/>
                    </a:stretch>
                  </pic:blipFill>
                  <pic:spPr>
                    <a:xfrm>
                      <a:off x="0" y="0"/>
                      <a:ext cx="3469640" cy="19253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A85D7F" w:rsidRDefault="00A85D7F" w:rsidP="009A0DD8">
      <w:pPr>
        <w:spacing w:before="100" w:beforeAutospacing="1" w:after="100" w:afterAutospacing="1" w:line="360" w:lineRule="auto"/>
        <w:jc w:val="both"/>
        <w:rPr>
          <w:rFonts w:ascii="Coca Cola ii" w:eastAsia="Times New Roman" w:hAnsi="Coca Cola ii" w:cs="Arial"/>
          <w:imprint/>
          <w:color w:val="FF0000"/>
          <w:sz w:val="96"/>
          <w:szCs w:val="96"/>
          <w:u w:val="single"/>
          <w:lang w:eastAsia="it-IT"/>
        </w:rPr>
      </w:pPr>
    </w:p>
    <w:p w:rsidR="00CE606D" w:rsidRDefault="00CE606D" w:rsidP="009A0DD8">
      <w:pPr>
        <w:spacing w:before="100" w:beforeAutospacing="1" w:after="100" w:afterAutospacing="1" w:line="360" w:lineRule="auto"/>
        <w:jc w:val="both"/>
        <w:rPr>
          <w:rFonts w:ascii="Coca Cola ii" w:eastAsia="Times New Roman" w:hAnsi="Coca Cola ii" w:cs="Arial"/>
          <w:imprint/>
          <w:color w:val="FF0000"/>
          <w:sz w:val="96"/>
          <w:szCs w:val="96"/>
          <w:u w:val="single"/>
          <w:lang w:eastAsia="it-IT"/>
        </w:rPr>
      </w:pPr>
    </w:p>
    <w:p w:rsidR="0081640E" w:rsidRPr="006971A0" w:rsidRDefault="009A0DD8" w:rsidP="009A0DD8">
      <w:pPr>
        <w:spacing w:before="100" w:beforeAutospacing="1" w:after="100" w:afterAutospacing="1" w:line="360" w:lineRule="auto"/>
        <w:jc w:val="both"/>
        <w:rPr>
          <w:rFonts w:ascii="Monotype Corsiva" w:eastAsia="Times New Roman" w:hAnsi="Monotype Corsiva" w:cs="Arial"/>
          <w:imprint/>
          <w:color w:val="FF0000"/>
          <w:sz w:val="72"/>
          <w:szCs w:val="96"/>
          <w:u w:val="single"/>
          <w:lang w:eastAsia="it-IT"/>
        </w:rPr>
      </w:pPr>
      <w:r w:rsidRPr="006971A0">
        <w:rPr>
          <w:rFonts w:ascii="Monotype Corsiva" w:eastAsia="Times New Roman" w:hAnsi="Monotype Corsiva" w:cs="Arial"/>
          <w:imprint/>
          <w:color w:val="FF0000"/>
          <w:sz w:val="72"/>
          <w:szCs w:val="96"/>
          <w:u w:val="single"/>
          <w:lang w:eastAsia="it-IT"/>
        </w:rPr>
        <w:lastRenderedPageBreak/>
        <w:t>Il Mark</w:t>
      </w:r>
      <w:r w:rsidRPr="006971A0">
        <w:rPr>
          <w:rFonts w:ascii="Monotype Corsiva" w:eastAsia="Times New Roman" w:hAnsi="Monotype Corsiva" w:cs="Arial"/>
          <w:imprint/>
          <w:color w:val="FF0000"/>
          <w:sz w:val="72"/>
          <w:szCs w:val="96"/>
          <w:u w:val="single"/>
          <w:lang w:eastAsia="it-IT"/>
        </w:rPr>
        <w:t>e</w:t>
      </w:r>
      <w:r w:rsidRPr="006971A0">
        <w:rPr>
          <w:rFonts w:ascii="Monotype Corsiva" w:eastAsia="Times New Roman" w:hAnsi="Monotype Corsiva" w:cs="Arial"/>
          <w:imprint/>
          <w:color w:val="FF0000"/>
          <w:sz w:val="72"/>
          <w:szCs w:val="96"/>
          <w:u w:val="single"/>
          <w:lang w:eastAsia="it-IT"/>
        </w:rPr>
        <w:t>ting</w:t>
      </w:r>
    </w:p>
    <w:p w:rsidR="0035568B" w:rsidRDefault="007815A6" w:rsidP="00E501AC">
      <w:pPr>
        <w:spacing w:before="100" w:beforeAutospacing="1" w:after="0" w:line="360" w:lineRule="auto"/>
        <w:jc w:val="both"/>
        <w:rPr>
          <w:rFonts w:ascii="Candara" w:eastAsia="Times New Roman" w:hAnsi="Candara"/>
          <w:color w:val="000000"/>
          <w:sz w:val="24"/>
          <w:szCs w:val="20"/>
          <w:lang w:eastAsia="it-IT"/>
        </w:rPr>
      </w:pPr>
      <w:r>
        <w:rPr>
          <w:noProof/>
          <w:lang w:eastAsia="it-IT"/>
        </w:rPr>
        <w:drawing>
          <wp:anchor distT="0" distB="0" distL="114300" distR="114300" simplePos="0" relativeHeight="251670528" behindDoc="0" locked="0" layoutInCell="1" allowOverlap="1">
            <wp:simplePos x="0" y="0"/>
            <wp:positionH relativeFrom="column">
              <wp:posOffset>3025775</wp:posOffset>
            </wp:positionH>
            <wp:positionV relativeFrom="paragraph">
              <wp:posOffset>46990</wp:posOffset>
            </wp:positionV>
            <wp:extent cx="3468370" cy="2285365"/>
            <wp:effectExtent l="171450" t="133350" r="227330" b="210185"/>
            <wp:wrapSquare wrapText="bothSides"/>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srcRect/>
                    <a:stretch>
                      <a:fillRect/>
                    </a:stretch>
                  </pic:blipFill>
                  <pic:spPr bwMode="auto">
                    <a:xfrm>
                      <a:off x="0" y="0"/>
                      <a:ext cx="3468370" cy="22853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sidR="0035568B">
        <w:rPr>
          <w:rFonts w:ascii="Candara" w:eastAsia="Times New Roman" w:hAnsi="Candara"/>
          <w:color w:val="000000"/>
          <w:sz w:val="24"/>
          <w:szCs w:val="20"/>
          <w:lang w:eastAsia="it-IT"/>
        </w:rPr>
        <w:t>Fare marketing non significa semplic</w:t>
      </w:r>
      <w:r w:rsidR="0035568B">
        <w:rPr>
          <w:rFonts w:ascii="Candara" w:eastAsia="Times New Roman" w:hAnsi="Candara"/>
          <w:color w:val="000000"/>
          <w:sz w:val="24"/>
          <w:szCs w:val="20"/>
          <w:lang w:eastAsia="it-IT"/>
        </w:rPr>
        <w:t>e</w:t>
      </w:r>
      <w:r w:rsidR="0035568B">
        <w:rPr>
          <w:rFonts w:ascii="Candara" w:eastAsia="Times New Roman" w:hAnsi="Candara"/>
          <w:color w:val="000000"/>
          <w:sz w:val="24"/>
          <w:szCs w:val="20"/>
          <w:lang w:eastAsia="it-IT"/>
        </w:rPr>
        <w:t>mente vendere il proprio prodotto, esso infatti è un concetto assai ampio e signif</w:t>
      </w:r>
      <w:r w:rsidR="0035568B">
        <w:rPr>
          <w:rFonts w:ascii="Candara" w:eastAsia="Times New Roman" w:hAnsi="Candara"/>
          <w:color w:val="000000"/>
          <w:sz w:val="24"/>
          <w:szCs w:val="20"/>
          <w:lang w:eastAsia="it-IT"/>
        </w:rPr>
        <w:t>i</w:t>
      </w:r>
      <w:r w:rsidR="0035568B">
        <w:rPr>
          <w:rFonts w:ascii="Candara" w:eastAsia="Times New Roman" w:hAnsi="Candara"/>
          <w:color w:val="000000"/>
          <w:sz w:val="24"/>
          <w:szCs w:val="20"/>
          <w:lang w:eastAsia="it-IT"/>
        </w:rPr>
        <w:t>ca “pianificare e realizzare la concezione, il prezzo, la promozione e la d</w:t>
      </w:r>
      <w:r w:rsidR="0035568B">
        <w:rPr>
          <w:rFonts w:ascii="Candara" w:eastAsia="Times New Roman" w:hAnsi="Candara"/>
          <w:color w:val="000000"/>
          <w:sz w:val="24"/>
          <w:szCs w:val="20"/>
          <w:lang w:eastAsia="it-IT"/>
        </w:rPr>
        <w:t>i</w:t>
      </w:r>
      <w:r w:rsidR="0035568B">
        <w:rPr>
          <w:rFonts w:ascii="Candara" w:eastAsia="Times New Roman" w:hAnsi="Candara"/>
          <w:color w:val="000000"/>
          <w:sz w:val="24"/>
          <w:szCs w:val="20"/>
          <w:lang w:eastAsia="it-IT"/>
        </w:rPr>
        <w:t>stribuzione di idee/beni/servizi che creino scambi per soddisfare bisogni individuali e collettivi”. Il marketing è qualsiasi azione che serva a trasformare un’idea in un prodotto e a portare il prodotto nelle mani di un utente finale, e se si vuole promuovere con successo uno scambio che ci aiuti a raggiungere i nostri o</w:t>
      </w:r>
      <w:r w:rsidR="0035568B">
        <w:rPr>
          <w:rFonts w:ascii="Candara" w:eastAsia="Times New Roman" w:hAnsi="Candara"/>
          <w:color w:val="000000"/>
          <w:sz w:val="24"/>
          <w:szCs w:val="20"/>
          <w:lang w:eastAsia="it-IT"/>
        </w:rPr>
        <w:t>b</w:t>
      </w:r>
      <w:r w:rsidR="0035568B">
        <w:rPr>
          <w:rFonts w:ascii="Candara" w:eastAsia="Times New Roman" w:hAnsi="Candara"/>
          <w:color w:val="000000"/>
          <w:sz w:val="24"/>
          <w:szCs w:val="20"/>
          <w:lang w:eastAsia="it-IT"/>
        </w:rPr>
        <w:t>biettivi bisogna imparare a inserirci nel mercato, dopodiché nella maniera più opportuna, ci si pr</w:t>
      </w:r>
      <w:r w:rsidR="0035568B">
        <w:rPr>
          <w:rFonts w:ascii="Candara" w:eastAsia="Times New Roman" w:hAnsi="Candara"/>
          <w:color w:val="000000"/>
          <w:sz w:val="24"/>
          <w:szCs w:val="20"/>
          <w:lang w:eastAsia="it-IT"/>
        </w:rPr>
        <w:t>e</w:t>
      </w:r>
      <w:r w:rsidR="0035568B">
        <w:rPr>
          <w:rFonts w:ascii="Candara" w:eastAsia="Times New Roman" w:hAnsi="Candara"/>
          <w:color w:val="000000"/>
          <w:sz w:val="24"/>
          <w:szCs w:val="20"/>
          <w:lang w:eastAsia="it-IT"/>
        </w:rPr>
        <w:t>occupa anche di fornire un buon servizio post vendita dimostrando ai clienti che ci si è davvero impegnati a garantire il nostro prodotto. Il marketing serve a creare una serie di utilità, e per utilità si intende la capacità di soddisfare un bisogno o un’esigenza di uso o di consumo. Il marketing fornisce 4 tipi di utilità e ne co</w:t>
      </w:r>
      <w:r w:rsidR="0035568B">
        <w:rPr>
          <w:rFonts w:ascii="Candara" w:eastAsia="Times New Roman" w:hAnsi="Candara"/>
          <w:color w:val="000000"/>
          <w:sz w:val="24"/>
          <w:szCs w:val="20"/>
          <w:lang w:eastAsia="it-IT"/>
        </w:rPr>
        <w:t>n</w:t>
      </w:r>
      <w:r w:rsidR="0035568B">
        <w:rPr>
          <w:rFonts w:ascii="Candara" w:eastAsia="Times New Roman" w:hAnsi="Candara"/>
          <w:color w:val="000000"/>
          <w:sz w:val="24"/>
          <w:szCs w:val="20"/>
          <w:lang w:eastAsia="it-IT"/>
        </w:rPr>
        <w:t xml:space="preserve">tribuisce a crearne una 5,esse sono: </w:t>
      </w:r>
    </w:p>
    <w:p w:rsidR="0035568B" w:rsidRDefault="0035568B" w:rsidP="00E501AC">
      <w:pPr>
        <w:numPr>
          <w:ilvl w:val="0"/>
          <w:numId w:val="12"/>
        </w:num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t>Utilità di luogo si intende la disponibilità in luogo di un certo prodotto o servizio pote</w:t>
      </w:r>
      <w:r>
        <w:rPr>
          <w:rFonts w:ascii="Candara" w:eastAsia="Times New Roman" w:hAnsi="Candara"/>
          <w:color w:val="000000"/>
          <w:sz w:val="24"/>
          <w:szCs w:val="20"/>
          <w:lang w:eastAsia="it-IT"/>
        </w:rPr>
        <w:t>n</w:t>
      </w:r>
      <w:r>
        <w:rPr>
          <w:rFonts w:ascii="Candara" w:eastAsia="Times New Roman" w:hAnsi="Candara"/>
          <w:color w:val="000000"/>
          <w:sz w:val="24"/>
          <w:szCs w:val="20"/>
          <w:lang w:eastAsia="it-IT"/>
        </w:rPr>
        <w:t>zialmente acquistabili</w:t>
      </w:r>
      <w:r w:rsidR="00F7277C">
        <w:rPr>
          <w:rFonts w:ascii="Candara" w:eastAsia="Times New Roman" w:hAnsi="Candara"/>
          <w:color w:val="000000"/>
          <w:sz w:val="24"/>
          <w:szCs w:val="20"/>
          <w:lang w:eastAsia="it-IT"/>
        </w:rPr>
        <w:t>;</w:t>
      </w:r>
    </w:p>
    <w:p w:rsidR="00DE03B4" w:rsidRDefault="00DE03B4" w:rsidP="00E501AC">
      <w:pPr>
        <w:numPr>
          <w:ilvl w:val="0"/>
          <w:numId w:val="12"/>
        </w:num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t>Utilità di tempo se è disponibile esattamente al momento in cui viene richiesto</w:t>
      </w:r>
      <w:r w:rsidR="00F7277C">
        <w:rPr>
          <w:rFonts w:ascii="Candara" w:eastAsia="Times New Roman" w:hAnsi="Candara"/>
          <w:color w:val="000000"/>
          <w:sz w:val="24"/>
          <w:szCs w:val="20"/>
          <w:lang w:eastAsia="it-IT"/>
        </w:rPr>
        <w:t>;</w:t>
      </w:r>
    </w:p>
    <w:p w:rsidR="00DE03B4" w:rsidRDefault="00DE03B4" w:rsidP="00E501AC">
      <w:pPr>
        <w:numPr>
          <w:ilvl w:val="0"/>
          <w:numId w:val="12"/>
        </w:num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t>Utilità di possesso si ha quando il cliente compra un determinato prodotto</w:t>
      </w:r>
      <w:r w:rsidR="00F7277C">
        <w:rPr>
          <w:rFonts w:ascii="Candara" w:eastAsia="Times New Roman" w:hAnsi="Candara"/>
          <w:color w:val="000000"/>
          <w:sz w:val="24"/>
          <w:szCs w:val="20"/>
          <w:lang w:eastAsia="it-IT"/>
        </w:rPr>
        <w:t>;</w:t>
      </w:r>
    </w:p>
    <w:p w:rsidR="00DE03B4" w:rsidRDefault="00DE03B4" w:rsidP="00E501AC">
      <w:pPr>
        <w:numPr>
          <w:ilvl w:val="0"/>
          <w:numId w:val="12"/>
        </w:num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t>Utilità d’immagine</w:t>
      </w:r>
      <w:r w:rsidR="00F7277C">
        <w:rPr>
          <w:rFonts w:ascii="Candara" w:eastAsia="Times New Roman" w:hAnsi="Candara"/>
          <w:color w:val="000000"/>
          <w:sz w:val="24"/>
          <w:szCs w:val="20"/>
          <w:lang w:eastAsia="it-IT"/>
        </w:rPr>
        <w:t xml:space="preserve"> si ha quando a un prodotto o servizio viene attribuito un valore che và al di là della sua utilità, può trattarsi di valori emozionali o psicologici che vengono associati a quel prodotto o servizio. Essa è assai più soggettiva delle altre utilità che il marketing può creare, perché a seconda delle persone, gli stessi oggetti possono assumere valori e signif</w:t>
      </w:r>
      <w:r w:rsidR="00F7277C">
        <w:rPr>
          <w:rFonts w:ascii="Candara" w:eastAsia="Times New Roman" w:hAnsi="Candara"/>
          <w:color w:val="000000"/>
          <w:sz w:val="24"/>
          <w:szCs w:val="20"/>
          <w:lang w:eastAsia="it-IT"/>
        </w:rPr>
        <w:t>i</w:t>
      </w:r>
      <w:r w:rsidR="00F7277C">
        <w:rPr>
          <w:rFonts w:ascii="Candara" w:eastAsia="Times New Roman" w:hAnsi="Candara"/>
          <w:color w:val="000000"/>
          <w:sz w:val="24"/>
          <w:szCs w:val="20"/>
          <w:lang w:eastAsia="it-IT"/>
        </w:rPr>
        <w:t>cati diversi;</w:t>
      </w:r>
    </w:p>
    <w:p w:rsidR="00F7277C" w:rsidRDefault="00F7277C" w:rsidP="00E501AC">
      <w:pPr>
        <w:numPr>
          <w:ilvl w:val="0"/>
          <w:numId w:val="12"/>
        </w:num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lastRenderedPageBreak/>
        <w:t>Utilità di forma o di produzione significa apportare una serie di trasformazioni che migli</w:t>
      </w:r>
      <w:r>
        <w:rPr>
          <w:rFonts w:ascii="Candara" w:eastAsia="Times New Roman" w:hAnsi="Candara"/>
          <w:color w:val="000000"/>
          <w:sz w:val="24"/>
          <w:szCs w:val="20"/>
          <w:lang w:eastAsia="it-IT"/>
        </w:rPr>
        <w:t>o</w:t>
      </w:r>
      <w:r>
        <w:rPr>
          <w:rFonts w:ascii="Candara" w:eastAsia="Times New Roman" w:hAnsi="Candara"/>
          <w:color w:val="000000"/>
          <w:sz w:val="24"/>
          <w:szCs w:val="20"/>
          <w:lang w:eastAsia="it-IT"/>
        </w:rPr>
        <w:t>rano un prodotto attribuendogli valore dal punto di vista finale (trasformazione del legno in carta).</w:t>
      </w:r>
    </w:p>
    <w:p w:rsidR="00324399" w:rsidRPr="00324399" w:rsidRDefault="007815A6" w:rsidP="00E501AC">
      <w:pPr>
        <w:shd w:val="clear" w:color="auto" w:fill="FFFFFF"/>
        <w:spacing w:line="360" w:lineRule="auto"/>
        <w:jc w:val="both"/>
        <w:rPr>
          <w:rFonts w:ascii="Candara" w:hAnsi="Candara"/>
          <w:sz w:val="24"/>
          <w:szCs w:val="26"/>
        </w:rPr>
      </w:pPr>
      <w:r>
        <w:rPr>
          <w:noProof/>
          <w:lang w:eastAsia="it-IT"/>
        </w:rPr>
        <w:drawing>
          <wp:anchor distT="0" distB="0" distL="114300" distR="114300" simplePos="0" relativeHeight="251671552" behindDoc="0" locked="0" layoutInCell="1" allowOverlap="1">
            <wp:simplePos x="0" y="0"/>
            <wp:positionH relativeFrom="column">
              <wp:posOffset>3091180</wp:posOffset>
            </wp:positionH>
            <wp:positionV relativeFrom="paragraph">
              <wp:posOffset>34290</wp:posOffset>
            </wp:positionV>
            <wp:extent cx="3174365" cy="2552065"/>
            <wp:effectExtent l="171450" t="133350" r="235585" b="210185"/>
            <wp:wrapSquare wrapText="bothSides"/>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3174365" cy="25520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sidR="00324399" w:rsidRPr="00324399">
        <w:rPr>
          <w:rFonts w:ascii="Candara" w:hAnsi="Candara"/>
          <w:color w:val="000000"/>
          <w:spacing w:val="-3"/>
          <w:w w:val="101"/>
          <w:sz w:val="24"/>
          <w:szCs w:val="26"/>
        </w:rPr>
        <w:t xml:space="preserve">Il concetto di marketing si basa sul principio secondo il quale </w:t>
      </w:r>
      <w:r w:rsidR="00324399" w:rsidRPr="00324399">
        <w:rPr>
          <w:rFonts w:ascii="Candara" w:hAnsi="Candara"/>
          <w:color w:val="000000"/>
          <w:spacing w:val="-2"/>
          <w:w w:val="101"/>
          <w:sz w:val="24"/>
          <w:szCs w:val="26"/>
        </w:rPr>
        <w:t xml:space="preserve">un'attività commerciale ha senso economico (e sociale) in quanto </w:t>
      </w:r>
      <w:r w:rsidR="00324399" w:rsidRPr="00324399">
        <w:rPr>
          <w:rFonts w:ascii="Candara" w:hAnsi="Candara"/>
          <w:color w:val="000000"/>
          <w:w w:val="101"/>
          <w:sz w:val="24"/>
          <w:szCs w:val="26"/>
        </w:rPr>
        <w:t>so</w:t>
      </w:r>
      <w:r w:rsidR="00324399" w:rsidRPr="00324399">
        <w:rPr>
          <w:rFonts w:ascii="Candara" w:hAnsi="Candara"/>
          <w:color w:val="000000"/>
          <w:w w:val="101"/>
          <w:sz w:val="24"/>
          <w:szCs w:val="26"/>
        </w:rPr>
        <w:t>d</w:t>
      </w:r>
      <w:r w:rsidR="00324399" w:rsidRPr="00324399">
        <w:rPr>
          <w:rFonts w:ascii="Candara" w:hAnsi="Candara"/>
          <w:color w:val="000000"/>
          <w:w w:val="101"/>
          <w:sz w:val="24"/>
          <w:szCs w:val="26"/>
        </w:rPr>
        <w:t>disfa i bisogni e le esigenze del consumat</w:t>
      </w:r>
      <w:r w:rsidR="00324399" w:rsidRPr="00324399">
        <w:rPr>
          <w:rFonts w:ascii="Candara" w:hAnsi="Candara"/>
          <w:color w:val="000000"/>
          <w:w w:val="101"/>
          <w:sz w:val="24"/>
          <w:szCs w:val="26"/>
        </w:rPr>
        <w:t>o</w:t>
      </w:r>
      <w:r w:rsidR="00324399" w:rsidRPr="00324399">
        <w:rPr>
          <w:rFonts w:ascii="Candara" w:hAnsi="Candara"/>
          <w:color w:val="000000"/>
          <w:w w:val="101"/>
          <w:sz w:val="24"/>
          <w:szCs w:val="26"/>
        </w:rPr>
        <w:t xml:space="preserve">re e, nel lungo </w:t>
      </w:r>
      <w:r w:rsidR="00324399" w:rsidRPr="00324399">
        <w:rPr>
          <w:rFonts w:ascii="Candara" w:hAnsi="Candara"/>
          <w:color w:val="000000"/>
          <w:spacing w:val="-4"/>
          <w:w w:val="101"/>
          <w:sz w:val="24"/>
          <w:szCs w:val="26"/>
        </w:rPr>
        <w:t>periodo, genera un profitto.</w:t>
      </w:r>
      <w:r w:rsidR="00324399" w:rsidRPr="00324399">
        <w:rPr>
          <w:rFonts w:ascii="Candara" w:hAnsi="Candara"/>
          <w:color w:val="000000"/>
          <w:spacing w:val="-3"/>
          <w:sz w:val="24"/>
          <w:szCs w:val="26"/>
        </w:rPr>
        <w:t xml:space="preserve"> L'introduzione del con</w:t>
      </w:r>
      <w:r w:rsidR="00324399" w:rsidRPr="00324399">
        <w:rPr>
          <w:rFonts w:ascii="Candara" w:hAnsi="Candara"/>
          <w:color w:val="000000"/>
          <w:spacing w:val="-3"/>
          <w:sz w:val="24"/>
          <w:szCs w:val="26"/>
        </w:rPr>
        <w:softHyphen/>
      </w:r>
      <w:r w:rsidR="00324399" w:rsidRPr="00324399">
        <w:rPr>
          <w:rFonts w:ascii="Candara" w:hAnsi="Candara"/>
          <w:color w:val="000000"/>
          <w:spacing w:val="-2"/>
          <w:sz w:val="24"/>
          <w:szCs w:val="26"/>
        </w:rPr>
        <w:t xml:space="preserve">cetto di marketing ha portato le aziende che lo hanno adottato non </w:t>
      </w:r>
      <w:r w:rsidR="00324399" w:rsidRPr="00324399">
        <w:rPr>
          <w:rFonts w:ascii="Candara" w:hAnsi="Candara"/>
          <w:color w:val="000000"/>
          <w:sz w:val="24"/>
          <w:szCs w:val="26"/>
        </w:rPr>
        <w:t>solo a orientarsi verso il consumatore, ma a creare una funzione marketing il cui compito è interagire con tutti i reparti dell'a</w:t>
      </w:r>
      <w:r w:rsidR="00324399" w:rsidRPr="00324399">
        <w:rPr>
          <w:rFonts w:ascii="Candara" w:hAnsi="Candara"/>
          <w:color w:val="000000"/>
          <w:sz w:val="24"/>
          <w:szCs w:val="26"/>
        </w:rPr>
        <w:softHyphen/>
      </w:r>
      <w:r w:rsidR="00324399" w:rsidRPr="00324399">
        <w:rPr>
          <w:rFonts w:ascii="Candara" w:hAnsi="Candara"/>
          <w:color w:val="000000"/>
          <w:spacing w:val="-4"/>
          <w:sz w:val="24"/>
          <w:szCs w:val="26"/>
        </w:rPr>
        <w:t>zienda, rendendoli più consapevoli della domanda del mercato.</w:t>
      </w:r>
      <w:r w:rsidR="00324399" w:rsidRPr="00324399">
        <w:rPr>
          <w:rFonts w:ascii="Candara" w:hAnsi="Candara"/>
          <w:color w:val="000000"/>
          <w:spacing w:val="-2"/>
          <w:sz w:val="24"/>
          <w:szCs w:val="26"/>
        </w:rPr>
        <w:t xml:space="preserve"> Per </w:t>
      </w:r>
      <w:r w:rsidR="00324399" w:rsidRPr="00324399">
        <w:rPr>
          <w:rFonts w:ascii="Candara" w:hAnsi="Candara"/>
          <w:color w:val="000000"/>
          <w:sz w:val="24"/>
          <w:szCs w:val="26"/>
        </w:rPr>
        <w:t xml:space="preserve">praticare con successo il concetto di marketing, l'azienda deve </w:t>
      </w:r>
      <w:r w:rsidR="00324399" w:rsidRPr="00324399">
        <w:rPr>
          <w:rFonts w:ascii="Candara" w:hAnsi="Candara"/>
          <w:color w:val="000000"/>
          <w:spacing w:val="-3"/>
          <w:sz w:val="24"/>
          <w:szCs w:val="26"/>
        </w:rPr>
        <w:t xml:space="preserve">essere pronta a dedicare </w:t>
      </w:r>
      <w:r w:rsidR="00324399" w:rsidRPr="00324399">
        <w:rPr>
          <w:rFonts w:ascii="Candara" w:hAnsi="Candara"/>
          <w:color w:val="000000"/>
          <w:spacing w:val="-3"/>
          <w:sz w:val="24"/>
          <w:szCs w:val="26"/>
        </w:rPr>
        <w:t>o</w:t>
      </w:r>
      <w:r w:rsidR="00324399" w:rsidRPr="00324399">
        <w:rPr>
          <w:rFonts w:ascii="Candara" w:hAnsi="Candara"/>
          <w:color w:val="000000"/>
          <w:spacing w:val="-3"/>
          <w:sz w:val="24"/>
          <w:szCs w:val="26"/>
        </w:rPr>
        <w:t xml:space="preserve">gni sforzo alla soddisfazione dei bisogni del consumatore, senza perdere di vista il profitto. </w:t>
      </w:r>
      <w:r w:rsidR="00324399" w:rsidRPr="00324399">
        <w:rPr>
          <w:rFonts w:ascii="Candara" w:hAnsi="Candara"/>
          <w:vanish/>
          <w:color w:val="000000"/>
          <w:spacing w:val="-3"/>
          <w:sz w:val="24"/>
          <w:szCs w:val="26"/>
        </w:rPr>
        <w:t xml:space="preserve"> se orientata al sociale)tti e la determinazione del prezzo vengono ancora lasciate alla produzione</w:t>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vanish/>
          <w:color w:val="000000"/>
          <w:spacing w:val="-3"/>
          <w:sz w:val="24"/>
          <w:szCs w:val="26"/>
        </w:rPr>
        <w:pgNum/>
      </w:r>
      <w:r w:rsidR="00324399" w:rsidRPr="00324399">
        <w:rPr>
          <w:rFonts w:ascii="Candara" w:hAnsi="Candara"/>
          <w:color w:val="000000"/>
          <w:sz w:val="24"/>
          <w:szCs w:val="26"/>
        </w:rPr>
        <w:t xml:space="preserve">Dal momento che il concetto di marketing può influenzare </w:t>
      </w:r>
      <w:r w:rsidR="00324399" w:rsidRPr="00324399">
        <w:rPr>
          <w:rFonts w:ascii="Candara" w:hAnsi="Candara"/>
          <w:color w:val="000000"/>
          <w:spacing w:val="-3"/>
          <w:sz w:val="24"/>
          <w:szCs w:val="26"/>
        </w:rPr>
        <w:t>tutte le decisioni aziendali, comprese le scelte strategiche di mag</w:t>
      </w:r>
      <w:r w:rsidR="00324399" w:rsidRPr="00324399">
        <w:rPr>
          <w:rFonts w:ascii="Candara" w:hAnsi="Candara"/>
          <w:color w:val="000000"/>
          <w:spacing w:val="-3"/>
          <w:sz w:val="24"/>
          <w:szCs w:val="26"/>
        </w:rPr>
        <w:softHyphen/>
      </w:r>
      <w:r w:rsidR="00324399" w:rsidRPr="00324399">
        <w:rPr>
          <w:rFonts w:ascii="Candara" w:hAnsi="Candara"/>
          <w:color w:val="000000"/>
          <w:sz w:val="24"/>
          <w:szCs w:val="26"/>
        </w:rPr>
        <w:t>gior rilevanza, in molte aziende che hanno fatto proprio qu</w:t>
      </w:r>
      <w:r w:rsidR="00324399" w:rsidRPr="00324399">
        <w:rPr>
          <w:rFonts w:ascii="Candara" w:hAnsi="Candara"/>
          <w:color w:val="000000"/>
          <w:sz w:val="24"/>
          <w:szCs w:val="26"/>
        </w:rPr>
        <w:t>e</w:t>
      </w:r>
      <w:r w:rsidR="00324399" w:rsidRPr="00324399">
        <w:rPr>
          <w:rFonts w:ascii="Candara" w:hAnsi="Candara"/>
          <w:color w:val="000000"/>
          <w:sz w:val="24"/>
          <w:szCs w:val="26"/>
        </w:rPr>
        <w:t xml:space="preserve">sto </w:t>
      </w:r>
      <w:r w:rsidR="00324399" w:rsidRPr="00324399">
        <w:rPr>
          <w:rFonts w:ascii="Candara" w:hAnsi="Candara"/>
          <w:color w:val="000000"/>
          <w:spacing w:val="-1"/>
          <w:sz w:val="24"/>
          <w:szCs w:val="26"/>
        </w:rPr>
        <w:t xml:space="preserve">concetto esiste un marketing manager, collocato ai livelli più alti </w:t>
      </w:r>
      <w:r w:rsidR="00324399" w:rsidRPr="00324399">
        <w:rPr>
          <w:rFonts w:ascii="Candara" w:hAnsi="Candara"/>
          <w:color w:val="000000"/>
          <w:spacing w:val="14"/>
          <w:sz w:val="24"/>
          <w:szCs w:val="26"/>
        </w:rPr>
        <w:t>della</w:t>
      </w:r>
      <w:r w:rsidR="00324399" w:rsidRPr="00324399">
        <w:rPr>
          <w:rFonts w:ascii="Candara" w:hAnsi="Candara"/>
          <w:color w:val="000000"/>
          <w:sz w:val="24"/>
          <w:szCs w:val="26"/>
        </w:rPr>
        <w:t xml:space="preserve"> </w:t>
      </w:r>
      <w:r w:rsidR="00324399" w:rsidRPr="00324399">
        <w:rPr>
          <w:rFonts w:ascii="Candara" w:hAnsi="Candara"/>
          <w:color w:val="000000"/>
          <w:spacing w:val="-4"/>
          <w:sz w:val="24"/>
          <w:szCs w:val="26"/>
        </w:rPr>
        <w:t>gerarchia aziendale, che controlla tutte le funzioni di marke</w:t>
      </w:r>
      <w:r w:rsidR="00324399" w:rsidRPr="00324399">
        <w:rPr>
          <w:rFonts w:ascii="Candara" w:hAnsi="Candara"/>
          <w:color w:val="000000"/>
          <w:spacing w:val="-4"/>
          <w:sz w:val="24"/>
          <w:szCs w:val="26"/>
        </w:rPr>
        <w:softHyphen/>
      </w:r>
      <w:r w:rsidR="00324399" w:rsidRPr="00324399">
        <w:rPr>
          <w:rFonts w:ascii="Candara" w:hAnsi="Candara"/>
          <w:color w:val="000000"/>
          <w:spacing w:val="22"/>
          <w:sz w:val="24"/>
          <w:szCs w:val="26"/>
        </w:rPr>
        <w:t>ting</w:t>
      </w:r>
      <w:r w:rsidR="00324399" w:rsidRPr="00324399">
        <w:rPr>
          <w:rFonts w:ascii="Candara" w:hAnsi="Candara"/>
          <w:color w:val="000000"/>
          <w:sz w:val="24"/>
          <w:szCs w:val="26"/>
        </w:rPr>
        <w:t xml:space="preserve"> </w:t>
      </w:r>
      <w:r w:rsidR="00324399" w:rsidRPr="00324399">
        <w:rPr>
          <w:rFonts w:ascii="Candara" w:hAnsi="Candara"/>
          <w:color w:val="000000"/>
          <w:spacing w:val="-3"/>
          <w:sz w:val="24"/>
          <w:szCs w:val="26"/>
        </w:rPr>
        <w:t xml:space="preserve">dell'azienda. </w:t>
      </w:r>
      <w:r w:rsidR="00324399" w:rsidRPr="00324399">
        <w:rPr>
          <w:rFonts w:ascii="Candara" w:hAnsi="Candara"/>
          <w:color w:val="000000"/>
          <w:spacing w:val="-4"/>
          <w:w w:val="101"/>
          <w:sz w:val="24"/>
          <w:szCs w:val="26"/>
        </w:rPr>
        <w:t>Un marke</w:t>
      </w:r>
      <w:r w:rsidR="00324399" w:rsidRPr="00324399">
        <w:rPr>
          <w:rFonts w:ascii="Candara" w:hAnsi="Candara"/>
          <w:color w:val="000000"/>
          <w:spacing w:val="-4"/>
          <w:w w:val="101"/>
          <w:sz w:val="24"/>
          <w:szCs w:val="26"/>
        </w:rPr>
        <w:softHyphen/>
      </w:r>
      <w:r w:rsidR="00324399" w:rsidRPr="00324399">
        <w:rPr>
          <w:rFonts w:ascii="Candara" w:hAnsi="Candara"/>
          <w:color w:val="000000"/>
          <w:spacing w:val="-1"/>
          <w:w w:val="101"/>
          <w:sz w:val="24"/>
          <w:szCs w:val="26"/>
        </w:rPr>
        <w:t>ting manager sa che sono gli utili che tengono in piedi l'azienda; soddisfare i bisogni del consumatore, senza diminuire gli utili, è l'obie</w:t>
      </w:r>
      <w:r w:rsidR="00324399" w:rsidRPr="00324399">
        <w:rPr>
          <w:rFonts w:ascii="Candara" w:hAnsi="Candara"/>
          <w:color w:val="000000"/>
          <w:spacing w:val="-1"/>
          <w:w w:val="101"/>
          <w:sz w:val="24"/>
          <w:szCs w:val="26"/>
        </w:rPr>
        <w:t>t</w:t>
      </w:r>
      <w:r w:rsidR="00324399" w:rsidRPr="00324399">
        <w:rPr>
          <w:rFonts w:ascii="Candara" w:hAnsi="Candara"/>
          <w:color w:val="000000"/>
          <w:spacing w:val="-1"/>
          <w:w w:val="101"/>
          <w:sz w:val="24"/>
          <w:szCs w:val="26"/>
        </w:rPr>
        <w:t>tivo primario dell'azienda che adotti il concetto di marke</w:t>
      </w:r>
      <w:r w:rsidR="00324399" w:rsidRPr="00324399">
        <w:rPr>
          <w:rFonts w:ascii="Candara" w:hAnsi="Candara"/>
          <w:color w:val="000000"/>
          <w:spacing w:val="-1"/>
          <w:w w:val="101"/>
          <w:sz w:val="24"/>
          <w:szCs w:val="26"/>
        </w:rPr>
        <w:softHyphen/>
      </w:r>
      <w:r w:rsidR="00324399" w:rsidRPr="00324399">
        <w:rPr>
          <w:rFonts w:ascii="Candara" w:hAnsi="Candara"/>
          <w:color w:val="000000"/>
          <w:spacing w:val="-7"/>
          <w:w w:val="101"/>
          <w:sz w:val="24"/>
          <w:szCs w:val="26"/>
        </w:rPr>
        <w:t xml:space="preserve">ting. </w:t>
      </w:r>
      <w:r w:rsidR="00324399" w:rsidRPr="00324399">
        <w:rPr>
          <w:rFonts w:ascii="Candara" w:hAnsi="Candara"/>
          <w:color w:val="000000"/>
          <w:spacing w:val="-5"/>
          <w:w w:val="101"/>
          <w:sz w:val="24"/>
          <w:szCs w:val="26"/>
        </w:rPr>
        <w:t>Alla base del concetto di marketing ci sono i segue</w:t>
      </w:r>
      <w:r w:rsidR="00324399" w:rsidRPr="00324399">
        <w:rPr>
          <w:rFonts w:ascii="Candara" w:hAnsi="Candara"/>
          <w:color w:val="000000"/>
          <w:spacing w:val="-5"/>
          <w:w w:val="101"/>
          <w:sz w:val="24"/>
          <w:szCs w:val="26"/>
        </w:rPr>
        <w:t>n</w:t>
      </w:r>
      <w:r w:rsidR="00324399" w:rsidRPr="00324399">
        <w:rPr>
          <w:rFonts w:ascii="Candara" w:hAnsi="Candara"/>
          <w:color w:val="000000"/>
          <w:spacing w:val="-5"/>
          <w:w w:val="101"/>
          <w:sz w:val="24"/>
          <w:szCs w:val="26"/>
        </w:rPr>
        <w:t>ti principi:</w:t>
      </w:r>
    </w:p>
    <w:p w:rsidR="00324399" w:rsidRPr="00324399" w:rsidRDefault="00232E61" w:rsidP="00E501AC">
      <w:pPr>
        <w:numPr>
          <w:ilvl w:val="0"/>
          <w:numId w:val="13"/>
        </w:numPr>
        <w:shd w:val="clear" w:color="auto" w:fill="FFFFFF"/>
        <w:tabs>
          <w:tab w:val="clear" w:pos="1260"/>
          <w:tab w:val="num" w:pos="720"/>
        </w:tabs>
        <w:spacing w:after="0" w:line="360" w:lineRule="auto"/>
        <w:ind w:left="720"/>
        <w:jc w:val="both"/>
        <w:rPr>
          <w:rFonts w:ascii="Candara" w:hAnsi="Candara"/>
          <w:color w:val="000000"/>
          <w:spacing w:val="-5"/>
          <w:w w:val="101"/>
          <w:sz w:val="24"/>
          <w:szCs w:val="26"/>
          <w:u w:val="single"/>
        </w:rPr>
      </w:pPr>
      <w:r>
        <w:rPr>
          <w:rFonts w:ascii="Candara" w:hAnsi="Candara"/>
          <w:i/>
          <w:noProof/>
          <w:color w:val="000000"/>
          <w:spacing w:val="-5"/>
          <w:sz w:val="24"/>
          <w:szCs w:val="26"/>
          <w:u w:val="single"/>
          <w:lang w:eastAsia="it-IT"/>
        </w:rPr>
        <w:drawing>
          <wp:anchor distT="0" distB="0" distL="114300" distR="114300" simplePos="0" relativeHeight="251672576" behindDoc="0" locked="0" layoutInCell="1" allowOverlap="1">
            <wp:simplePos x="0" y="0"/>
            <wp:positionH relativeFrom="column">
              <wp:posOffset>4951730</wp:posOffset>
            </wp:positionH>
            <wp:positionV relativeFrom="paragraph">
              <wp:posOffset>3175</wp:posOffset>
            </wp:positionV>
            <wp:extent cx="958215" cy="1772285"/>
            <wp:effectExtent l="133350" t="38100" r="51435" b="75565"/>
            <wp:wrapSquare wrapText="bothSides"/>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a:srcRect/>
                    <a:stretch>
                      <a:fillRect/>
                    </a:stretch>
                  </pic:blipFill>
                  <pic:spPr bwMode="auto">
                    <a:xfrm>
                      <a:off x="0" y="0"/>
                      <a:ext cx="958215" cy="17722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324399" w:rsidRPr="00324399">
        <w:rPr>
          <w:rFonts w:ascii="Candara" w:hAnsi="Candara"/>
          <w:i/>
          <w:color w:val="000000"/>
          <w:spacing w:val="-5"/>
          <w:w w:val="101"/>
          <w:sz w:val="24"/>
          <w:szCs w:val="26"/>
          <w:u w:val="single"/>
        </w:rPr>
        <w:t>L’orientamento al cliente</w:t>
      </w:r>
      <w:r w:rsidR="00324399" w:rsidRPr="00324399">
        <w:rPr>
          <w:rFonts w:ascii="Candara" w:hAnsi="Candara"/>
          <w:color w:val="000000"/>
          <w:spacing w:val="-5"/>
          <w:w w:val="101"/>
          <w:sz w:val="24"/>
          <w:szCs w:val="26"/>
          <w:u w:val="single"/>
        </w:rPr>
        <w:t xml:space="preserve"> deve essere lo scopo dell’attività e di ogni programma aziendale</w:t>
      </w:r>
    </w:p>
    <w:p w:rsidR="00324399" w:rsidRPr="00324399" w:rsidRDefault="00324399" w:rsidP="00E501AC">
      <w:pPr>
        <w:numPr>
          <w:ilvl w:val="0"/>
          <w:numId w:val="14"/>
        </w:numPr>
        <w:shd w:val="clear" w:color="auto" w:fill="FFFFFF"/>
        <w:tabs>
          <w:tab w:val="clear" w:pos="1260"/>
          <w:tab w:val="num" w:pos="720"/>
        </w:tabs>
        <w:spacing w:after="0" w:line="360" w:lineRule="auto"/>
        <w:ind w:left="720"/>
        <w:jc w:val="both"/>
        <w:rPr>
          <w:rFonts w:ascii="Candara" w:hAnsi="Candara"/>
          <w:color w:val="000000"/>
          <w:spacing w:val="-5"/>
          <w:w w:val="101"/>
          <w:sz w:val="24"/>
          <w:szCs w:val="26"/>
          <w:u w:val="single"/>
        </w:rPr>
      </w:pPr>
      <w:r w:rsidRPr="00324399">
        <w:rPr>
          <w:rFonts w:ascii="Candara" w:hAnsi="Candara"/>
          <w:color w:val="000000"/>
          <w:spacing w:val="-5"/>
          <w:w w:val="101"/>
          <w:sz w:val="24"/>
          <w:szCs w:val="26"/>
          <w:u w:val="single"/>
        </w:rPr>
        <w:t>L’orientamento deve puntare a</w:t>
      </w:r>
      <w:r w:rsidRPr="00324399">
        <w:rPr>
          <w:rFonts w:ascii="Candara" w:hAnsi="Candara"/>
          <w:i/>
          <w:color w:val="000000"/>
          <w:spacing w:val="-5"/>
          <w:w w:val="101"/>
          <w:sz w:val="24"/>
          <w:szCs w:val="26"/>
          <w:u w:val="single"/>
        </w:rPr>
        <w:t xml:space="preserve"> volumi di vendita redditizi</w:t>
      </w:r>
      <w:r w:rsidRPr="00324399">
        <w:rPr>
          <w:rFonts w:ascii="Candara" w:hAnsi="Candara"/>
          <w:color w:val="000000"/>
          <w:spacing w:val="-5"/>
          <w:w w:val="101"/>
          <w:sz w:val="24"/>
          <w:szCs w:val="26"/>
          <w:u w:val="single"/>
        </w:rPr>
        <w:t>, e non solo a “grandi volumi di vendita”</w:t>
      </w:r>
    </w:p>
    <w:p w:rsidR="00AD6960" w:rsidRDefault="00324399" w:rsidP="00E501AC">
      <w:pPr>
        <w:numPr>
          <w:ilvl w:val="0"/>
          <w:numId w:val="15"/>
        </w:numPr>
        <w:shd w:val="clear" w:color="auto" w:fill="FFFFFF"/>
        <w:tabs>
          <w:tab w:val="clear" w:pos="1260"/>
          <w:tab w:val="num" w:pos="720"/>
        </w:tabs>
        <w:spacing w:after="0" w:line="360" w:lineRule="auto"/>
        <w:ind w:left="720"/>
        <w:jc w:val="both"/>
        <w:rPr>
          <w:rFonts w:ascii="Candara" w:hAnsi="Candara"/>
          <w:color w:val="000000"/>
          <w:spacing w:val="-5"/>
          <w:w w:val="101"/>
          <w:sz w:val="24"/>
          <w:szCs w:val="26"/>
          <w:u w:val="single"/>
        </w:rPr>
      </w:pPr>
      <w:r w:rsidRPr="00324399">
        <w:rPr>
          <w:rFonts w:ascii="Candara" w:hAnsi="Candara"/>
          <w:color w:val="000000"/>
          <w:spacing w:val="-5"/>
          <w:w w:val="101"/>
          <w:sz w:val="24"/>
          <w:szCs w:val="26"/>
          <w:u w:val="single"/>
        </w:rPr>
        <w:t xml:space="preserve">Il </w:t>
      </w:r>
      <w:r w:rsidRPr="00324399">
        <w:rPr>
          <w:rFonts w:ascii="Candara" w:hAnsi="Candara"/>
          <w:i/>
          <w:color w:val="000000"/>
          <w:spacing w:val="-5"/>
          <w:w w:val="101"/>
          <w:sz w:val="24"/>
          <w:szCs w:val="26"/>
          <w:u w:val="single"/>
        </w:rPr>
        <w:t>coordinamento organizzativo</w:t>
      </w:r>
      <w:r w:rsidRPr="00324399">
        <w:rPr>
          <w:rFonts w:ascii="Candara" w:hAnsi="Candara"/>
          <w:color w:val="000000"/>
          <w:spacing w:val="-5"/>
          <w:w w:val="101"/>
          <w:sz w:val="24"/>
          <w:szCs w:val="26"/>
          <w:u w:val="single"/>
        </w:rPr>
        <w:t xml:space="preserve"> fra le attività di marketing e le altre funzioni aziendali non deve mai venir meno</w:t>
      </w:r>
      <w:r>
        <w:rPr>
          <w:rFonts w:ascii="Candara" w:hAnsi="Candara"/>
          <w:color w:val="000000"/>
          <w:spacing w:val="-5"/>
          <w:w w:val="101"/>
          <w:sz w:val="24"/>
          <w:szCs w:val="26"/>
          <w:u w:val="single"/>
        </w:rPr>
        <w:t>.</w:t>
      </w:r>
      <w:r w:rsidR="00C47004" w:rsidRPr="00C47004">
        <w:rPr>
          <w:rFonts w:ascii="Candara" w:hAnsi="Candara"/>
          <w:color w:val="000000"/>
          <w:spacing w:val="-5"/>
          <w:w w:val="101"/>
          <w:sz w:val="24"/>
          <w:szCs w:val="26"/>
          <w:u w:val="single"/>
        </w:rPr>
        <w:t xml:space="preserve"> </w:t>
      </w:r>
    </w:p>
    <w:p w:rsidR="00232E61" w:rsidRDefault="00232E61" w:rsidP="00792D7C">
      <w:pPr>
        <w:shd w:val="clear" w:color="auto" w:fill="FFFFFF"/>
        <w:spacing w:after="0" w:line="240" w:lineRule="auto"/>
        <w:jc w:val="both"/>
        <w:rPr>
          <w:rFonts w:ascii="Candara" w:hAnsi="Candara"/>
          <w:color w:val="000000"/>
          <w:spacing w:val="-5"/>
          <w:w w:val="101"/>
          <w:sz w:val="24"/>
          <w:szCs w:val="26"/>
          <w:u w:val="single"/>
        </w:rPr>
      </w:pPr>
    </w:p>
    <w:p w:rsidR="00792D7C" w:rsidRPr="00D046DD" w:rsidRDefault="00792D7C" w:rsidP="00792D7C">
      <w:pPr>
        <w:shd w:val="clear" w:color="auto" w:fill="FFFFFF"/>
        <w:spacing w:after="0" w:line="240" w:lineRule="auto"/>
        <w:jc w:val="both"/>
        <w:rPr>
          <w:rFonts w:ascii="Coca Cola ii" w:hAnsi="Coca Cola ii"/>
          <w:color w:val="FF0000"/>
          <w:spacing w:val="-5"/>
          <w:w w:val="101"/>
          <w:sz w:val="52"/>
          <w:szCs w:val="26"/>
          <w:u w:val="single"/>
        </w:rPr>
      </w:pPr>
      <w:r w:rsidRPr="00D046DD">
        <w:rPr>
          <w:rFonts w:ascii="Coca Cola ii" w:hAnsi="Coca Cola ii"/>
          <w:color w:val="FF0000"/>
          <w:spacing w:val="-5"/>
          <w:w w:val="101"/>
          <w:sz w:val="52"/>
          <w:szCs w:val="26"/>
          <w:u w:val="single"/>
        </w:rPr>
        <w:lastRenderedPageBreak/>
        <w:t>Il  caso Coca-Cola e</w:t>
      </w:r>
      <w:r w:rsidRPr="00D046DD">
        <w:rPr>
          <w:rFonts w:ascii="Cambria" w:hAnsi="Cambria"/>
          <w:color w:val="FF0000"/>
          <w:spacing w:val="-5"/>
          <w:w w:val="101"/>
          <w:sz w:val="52"/>
          <w:szCs w:val="26"/>
          <w:u w:val="single"/>
        </w:rPr>
        <w:t>’</w:t>
      </w:r>
      <w:r w:rsidR="00C96ECB">
        <w:rPr>
          <w:rFonts w:ascii="Cambria" w:hAnsi="Cambria"/>
          <w:color w:val="FF0000"/>
          <w:spacing w:val="-5"/>
          <w:w w:val="101"/>
          <w:sz w:val="52"/>
          <w:szCs w:val="26"/>
          <w:u w:val="single"/>
        </w:rPr>
        <w:t>…</w:t>
      </w:r>
      <w:r w:rsidRPr="00D046DD">
        <w:rPr>
          <w:rFonts w:ascii="Coca Cola ii" w:hAnsi="Coca Cola ii"/>
          <w:color w:val="FF0000"/>
          <w:spacing w:val="-5"/>
          <w:w w:val="101"/>
          <w:sz w:val="52"/>
          <w:szCs w:val="26"/>
          <w:u w:val="single"/>
        </w:rPr>
        <w:t>??</w:t>
      </w:r>
    </w:p>
    <w:p w:rsidR="00AD6960" w:rsidRPr="00792D7C" w:rsidRDefault="00AD6960" w:rsidP="00AD6960">
      <w:pPr>
        <w:keepNext/>
        <w:framePr w:dropCap="drop" w:lines="3" w:w="898" w:wrap="around" w:vAnchor="text" w:hAnchor="text"/>
        <w:spacing w:before="280" w:after="0" w:line="1292" w:lineRule="exact"/>
        <w:jc w:val="both"/>
        <w:textAlignment w:val="baseline"/>
        <w:rPr>
          <w:rFonts w:ascii="Coca Cola ii" w:eastAsia="Times New Roman" w:hAnsi="Coca Cola ii"/>
          <w:color w:val="000000"/>
          <w:position w:val="-5"/>
          <w:sz w:val="24"/>
          <w:szCs w:val="24"/>
          <w:lang w:eastAsia="it-IT"/>
        </w:rPr>
      </w:pPr>
      <w:r w:rsidRPr="00792D7C">
        <w:rPr>
          <w:rFonts w:ascii="Coca Cola ii" w:eastAsia="Times New Roman" w:hAnsi="Coca Cola ii"/>
          <w:color w:val="000000"/>
          <w:position w:val="-5"/>
          <w:sz w:val="160"/>
          <w:szCs w:val="24"/>
          <w:lang w:eastAsia="it-IT"/>
        </w:rPr>
        <w:t>C</w:t>
      </w:r>
    </w:p>
    <w:p w:rsidR="00792D7C" w:rsidRPr="00792D7C" w:rsidRDefault="00F350C9" w:rsidP="00AD6960">
      <w:pPr>
        <w:spacing w:before="100" w:beforeAutospacing="1" w:after="0" w:line="360" w:lineRule="auto"/>
        <w:jc w:val="both"/>
        <w:rPr>
          <w:rFonts w:ascii="Candara" w:eastAsia="Times New Roman" w:hAnsi="Candara"/>
          <w:color w:val="000000"/>
          <w:sz w:val="24"/>
          <w:szCs w:val="24"/>
          <w:lang w:eastAsia="it-IT"/>
        </w:rPr>
      </w:pPr>
      <w:r w:rsidRPr="00792D7C">
        <w:rPr>
          <w:rFonts w:ascii="Candara" w:eastAsia="Times New Roman" w:hAnsi="Candara"/>
          <w:color w:val="000000"/>
          <w:sz w:val="24"/>
          <w:szCs w:val="24"/>
          <w:lang w:eastAsia="it-IT"/>
        </w:rPr>
        <w:t>ome abbiamo visto nei precedenti capitoli, le competenze nel marketing sono sempre state una leva competitiva fondamentale per l’azienda. Nel corso del tempo però le m</w:t>
      </w:r>
      <w:r w:rsidRPr="00792D7C">
        <w:rPr>
          <w:rFonts w:ascii="Candara" w:eastAsia="Times New Roman" w:hAnsi="Candara"/>
          <w:color w:val="000000"/>
          <w:sz w:val="24"/>
          <w:szCs w:val="24"/>
          <w:lang w:eastAsia="it-IT"/>
        </w:rPr>
        <w:t>o</w:t>
      </w:r>
      <w:r w:rsidRPr="00792D7C">
        <w:rPr>
          <w:rFonts w:ascii="Candara" w:eastAsia="Times New Roman" w:hAnsi="Candara"/>
          <w:color w:val="000000"/>
          <w:sz w:val="24"/>
          <w:szCs w:val="24"/>
          <w:lang w:eastAsia="it-IT"/>
        </w:rPr>
        <w:t>dalità con cui essa ha gestito questa funzione sono cambiate, per assecondare la vari</w:t>
      </w:r>
      <w:r w:rsidRPr="00792D7C">
        <w:rPr>
          <w:rFonts w:ascii="Candara" w:eastAsia="Times New Roman" w:hAnsi="Candara"/>
          <w:color w:val="000000"/>
          <w:sz w:val="24"/>
          <w:szCs w:val="24"/>
          <w:lang w:eastAsia="it-IT"/>
        </w:rPr>
        <w:t>a</w:t>
      </w:r>
      <w:r w:rsidRPr="00792D7C">
        <w:rPr>
          <w:rFonts w:ascii="Candara" w:eastAsia="Times New Roman" w:hAnsi="Candara"/>
          <w:color w:val="000000"/>
          <w:sz w:val="24"/>
          <w:szCs w:val="24"/>
          <w:lang w:eastAsia="it-IT"/>
        </w:rPr>
        <w:t>zione delle linee strategiche perseguite dall’azienda: nella prima fase, in cui l’azienda aveva un s</w:t>
      </w:r>
      <w:r w:rsidRPr="00792D7C">
        <w:rPr>
          <w:rFonts w:ascii="Candara" w:eastAsia="Times New Roman" w:hAnsi="Candara"/>
          <w:color w:val="000000"/>
          <w:sz w:val="24"/>
          <w:szCs w:val="24"/>
          <w:lang w:eastAsia="it-IT"/>
        </w:rPr>
        <w:t>o</w:t>
      </w:r>
      <w:r w:rsidRPr="00792D7C">
        <w:rPr>
          <w:rFonts w:ascii="Candara" w:eastAsia="Times New Roman" w:hAnsi="Candara"/>
          <w:color w:val="000000"/>
          <w:sz w:val="24"/>
          <w:szCs w:val="24"/>
          <w:lang w:eastAsia="it-IT"/>
        </w:rPr>
        <w:t xml:space="preserve">lo prodotto da vendere si può parlare di </w:t>
      </w:r>
      <w:r w:rsidR="00FF59F3" w:rsidRPr="00792D7C">
        <w:rPr>
          <w:rFonts w:ascii="Candara" w:eastAsia="Times New Roman" w:hAnsi="Candara"/>
          <w:color w:val="000000"/>
          <w:sz w:val="24"/>
          <w:szCs w:val="24"/>
          <w:lang w:eastAsia="it-IT"/>
        </w:rPr>
        <w:t xml:space="preserve">un’azione di marketing di massa, per più di 80 anni, le strategie fecero sì che la Coca Cola dominasse il mercato dei </w:t>
      </w:r>
      <w:r w:rsidR="00FF59F3" w:rsidRPr="00792D7C">
        <w:rPr>
          <w:rFonts w:ascii="Candara" w:eastAsia="Times New Roman" w:hAnsi="Candara"/>
          <w:i/>
          <w:color w:val="000000"/>
          <w:sz w:val="24"/>
          <w:szCs w:val="24"/>
          <w:lang w:eastAsia="it-IT"/>
        </w:rPr>
        <w:t>soft drink</w:t>
      </w:r>
      <w:r w:rsidR="00FF59F3" w:rsidRPr="00792D7C">
        <w:rPr>
          <w:rFonts w:ascii="Candara" w:eastAsia="Times New Roman" w:hAnsi="Candara"/>
          <w:color w:val="000000"/>
          <w:sz w:val="24"/>
          <w:szCs w:val="24"/>
          <w:lang w:eastAsia="it-IT"/>
        </w:rPr>
        <w:t>; anzi che diventasse la b</w:t>
      </w:r>
      <w:r w:rsidR="00FF59F3" w:rsidRPr="00792D7C">
        <w:rPr>
          <w:rFonts w:ascii="Candara" w:eastAsia="Times New Roman" w:hAnsi="Candara"/>
          <w:color w:val="000000"/>
          <w:sz w:val="24"/>
          <w:szCs w:val="24"/>
          <w:lang w:eastAsia="it-IT"/>
        </w:rPr>
        <w:t>e</w:t>
      </w:r>
      <w:r w:rsidR="00FF59F3" w:rsidRPr="00792D7C">
        <w:rPr>
          <w:rFonts w:ascii="Candara" w:eastAsia="Times New Roman" w:hAnsi="Candara"/>
          <w:color w:val="000000"/>
          <w:sz w:val="24"/>
          <w:szCs w:val="24"/>
          <w:lang w:eastAsia="it-IT"/>
        </w:rPr>
        <w:t>vanda americana per definizione.</w:t>
      </w:r>
      <w:r w:rsidRPr="00792D7C">
        <w:rPr>
          <w:rFonts w:ascii="Candara" w:eastAsia="Times New Roman" w:hAnsi="Candara"/>
          <w:color w:val="000000"/>
          <w:sz w:val="24"/>
          <w:szCs w:val="24"/>
          <w:lang w:eastAsia="it-IT"/>
        </w:rPr>
        <w:t xml:space="preserve"> </w:t>
      </w:r>
      <w:r w:rsidR="00FF59F3" w:rsidRPr="00792D7C">
        <w:rPr>
          <w:rFonts w:ascii="Candara" w:eastAsia="Times New Roman" w:hAnsi="Candara"/>
          <w:color w:val="000000"/>
          <w:sz w:val="24"/>
          <w:szCs w:val="24"/>
          <w:lang w:eastAsia="it-IT"/>
        </w:rPr>
        <w:t xml:space="preserve">All’inizio degli anni ’70 in risposta alla concorrenza che si faceva sentire nel settore dei </w:t>
      </w:r>
      <w:r w:rsidR="00FF59F3" w:rsidRPr="00792D7C">
        <w:rPr>
          <w:rFonts w:ascii="Candara" w:eastAsia="Times New Roman" w:hAnsi="Candara"/>
          <w:i/>
          <w:color w:val="000000"/>
          <w:sz w:val="24"/>
          <w:szCs w:val="24"/>
          <w:lang w:eastAsia="it-IT"/>
        </w:rPr>
        <w:t xml:space="preserve">soft drink, </w:t>
      </w:r>
      <w:r w:rsidR="00FF59F3" w:rsidRPr="00792D7C">
        <w:rPr>
          <w:rFonts w:ascii="Candara" w:eastAsia="Times New Roman" w:hAnsi="Candara"/>
          <w:color w:val="000000"/>
          <w:sz w:val="24"/>
          <w:szCs w:val="24"/>
          <w:lang w:eastAsia="it-IT"/>
        </w:rPr>
        <w:t xml:space="preserve">l’azienda decise di mettere sul mercato tutta una serie di nuove bevande </w:t>
      </w:r>
      <w:r w:rsidRPr="00792D7C">
        <w:rPr>
          <w:rFonts w:ascii="Candara" w:eastAsia="Times New Roman" w:hAnsi="Candara"/>
          <w:color w:val="000000"/>
          <w:sz w:val="24"/>
          <w:szCs w:val="24"/>
          <w:lang w:eastAsia="it-IT"/>
        </w:rPr>
        <w:t>quindi si è passati ad un marketing differenziato;</w:t>
      </w:r>
      <w:r w:rsidR="00FF59F3" w:rsidRPr="00792D7C">
        <w:rPr>
          <w:rFonts w:ascii="Candara" w:eastAsia="Times New Roman" w:hAnsi="Candara"/>
          <w:color w:val="000000"/>
          <w:sz w:val="24"/>
          <w:szCs w:val="24"/>
          <w:lang w:eastAsia="it-IT"/>
        </w:rPr>
        <w:t xml:space="preserve"> allo stesso tempo, la Coca Cola lavorò molto più</w:t>
      </w:r>
      <w:r w:rsidR="00792D7C" w:rsidRPr="00792D7C">
        <w:rPr>
          <w:rFonts w:ascii="Candara" w:eastAsia="Times New Roman" w:hAnsi="Candara"/>
          <w:color w:val="000000"/>
          <w:sz w:val="24"/>
          <w:szCs w:val="24"/>
          <w:lang w:eastAsia="it-IT"/>
        </w:rPr>
        <w:t xml:space="preserve"> intensamente sul packaging del prodotto, sperimentando nuovi tipi di confezione.</w:t>
      </w:r>
    </w:p>
    <w:p w:rsidR="00792D7C" w:rsidRPr="00792D7C" w:rsidRDefault="00792D7C" w:rsidP="00792D7C">
      <w:pPr>
        <w:shd w:val="clear" w:color="auto" w:fill="FFFFFF"/>
        <w:spacing w:before="62" w:line="360" w:lineRule="auto"/>
        <w:ind w:right="5"/>
        <w:jc w:val="both"/>
        <w:rPr>
          <w:rFonts w:ascii="Candara" w:hAnsi="Candara"/>
          <w:sz w:val="24"/>
          <w:szCs w:val="24"/>
        </w:rPr>
      </w:pPr>
      <w:r w:rsidRPr="00792D7C">
        <w:rPr>
          <w:rFonts w:ascii="Candara" w:hAnsi="Candara"/>
          <w:color w:val="000000"/>
          <w:spacing w:val="-2"/>
          <w:sz w:val="24"/>
          <w:szCs w:val="24"/>
        </w:rPr>
        <w:t xml:space="preserve">Tutto andava alla grande e i piani strategici sembravano funzionare </w:t>
      </w:r>
      <w:r w:rsidRPr="00792D7C">
        <w:rPr>
          <w:rFonts w:ascii="Candara" w:hAnsi="Candara"/>
          <w:color w:val="000000"/>
          <w:spacing w:val="-4"/>
          <w:sz w:val="24"/>
          <w:szCs w:val="24"/>
        </w:rPr>
        <w:t xml:space="preserve">da ogni punto di vista. </w:t>
      </w:r>
      <w:r w:rsidRPr="00792D7C">
        <w:rPr>
          <w:rFonts w:ascii="Candara" w:hAnsi="Candara"/>
          <w:color w:val="000000"/>
          <w:spacing w:val="-2"/>
          <w:sz w:val="24"/>
          <w:szCs w:val="24"/>
        </w:rPr>
        <w:t>Poi, pr</w:t>
      </w:r>
      <w:r w:rsidRPr="00792D7C">
        <w:rPr>
          <w:rFonts w:ascii="Candara" w:hAnsi="Candara"/>
          <w:color w:val="000000"/>
          <w:spacing w:val="-2"/>
          <w:sz w:val="24"/>
          <w:szCs w:val="24"/>
        </w:rPr>
        <w:t>o</w:t>
      </w:r>
      <w:r w:rsidRPr="00792D7C">
        <w:rPr>
          <w:rFonts w:ascii="Candara" w:hAnsi="Candara"/>
          <w:color w:val="000000"/>
          <w:spacing w:val="-2"/>
          <w:sz w:val="24"/>
          <w:szCs w:val="24"/>
        </w:rPr>
        <w:t xml:space="preserve">prio quando il mondo cominciava a credere che "Coca Cola </w:t>
      </w:r>
      <w:r w:rsidRPr="00792D7C">
        <w:rPr>
          <w:rFonts w:ascii="Candara" w:hAnsi="Candara"/>
          <w:color w:val="000000"/>
          <w:sz w:val="24"/>
          <w:szCs w:val="24"/>
        </w:rPr>
        <w:t>è", come diceva la pubblicità, capitò un fatto curioso</w:t>
      </w:r>
      <w:r w:rsidRPr="00792D7C">
        <w:rPr>
          <w:rFonts w:ascii="Candara" w:hAnsi="Candara"/>
          <w:color w:val="000000"/>
          <w:spacing w:val="-4"/>
          <w:sz w:val="24"/>
          <w:szCs w:val="24"/>
        </w:rPr>
        <w:t xml:space="preserve">, </w:t>
      </w:r>
      <w:smartTag w:uri="urn:schemas-microsoft-com:office:smarttags" w:element="PersonName">
        <w:smartTagPr>
          <w:attr w:name="ProductID" w:val="la Coca Cola"/>
        </w:smartTagPr>
        <w:r w:rsidRPr="00792D7C">
          <w:rPr>
            <w:rFonts w:ascii="Candara" w:hAnsi="Candara"/>
            <w:color w:val="000000"/>
            <w:spacing w:val="-4"/>
            <w:sz w:val="24"/>
            <w:szCs w:val="24"/>
          </w:rPr>
          <w:t xml:space="preserve">la </w:t>
        </w:r>
        <w:r w:rsidRPr="00792D7C">
          <w:rPr>
            <w:rFonts w:ascii="Candara" w:hAnsi="Candara"/>
            <w:color w:val="000000"/>
            <w:spacing w:val="-3"/>
            <w:sz w:val="24"/>
            <w:szCs w:val="24"/>
          </w:rPr>
          <w:t>Coca Cola</w:t>
        </w:r>
      </w:smartTag>
      <w:r w:rsidRPr="00792D7C">
        <w:rPr>
          <w:rFonts w:ascii="Candara" w:hAnsi="Candara"/>
          <w:color w:val="000000"/>
          <w:spacing w:val="-3"/>
          <w:sz w:val="24"/>
          <w:szCs w:val="24"/>
        </w:rPr>
        <w:t xml:space="preserve"> decise di fare un'audace mossa strategica e nell'aprile del </w:t>
      </w:r>
      <w:r w:rsidRPr="00792D7C">
        <w:rPr>
          <w:rFonts w:ascii="Candara" w:hAnsi="Candara"/>
          <w:color w:val="000000"/>
          <w:sz w:val="24"/>
          <w:szCs w:val="24"/>
        </w:rPr>
        <w:t xml:space="preserve">1985 annunciò il ritiro della vecchia Coca Cola e il lancio di una </w:t>
      </w:r>
      <w:r w:rsidRPr="00792D7C">
        <w:rPr>
          <w:rFonts w:ascii="Candara" w:hAnsi="Candara"/>
          <w:color w:val="000000"/>
          <w:spacing w:val="-5"/>
          <w:sz w:val="24"/>
          <w:szCs w:val="24"/>
        </w:rPr>
        <w:t>bevanda di nuova formula.</w:t>
      </w:r>
      <w:r w:rsidRPr="00792D7C">
        <w:rPr>
          <w:rFonts w:ascii="Candara" w:hAnsi="Candara"/>
          <w:sz w:val="24"/>
          <w:szCs w:val="24"/>
        </w:rPr>
        <w:t xml:space="preserve"> </w:t>
      </w:r>
      <w:r w:rsidRPr="00792D7C">
        <w:rPr>
          <w:rFonts w:ascii="Candara" w:hAnsi="Candara"/>
          <w:color w:val="000000"/>
          <w:spacing w:val="-4"/>
          <w:sz w:val="24"/>
          <w:szCs w:val="24"/>
        </w:rPr>
        <w:t>Il cambiamento avveniva proprio a ridosso del cente</w:t>
      </w:r>
      <w:r w:rsidRPr="00792D7C">
        <w:rPr>
          <w:rFonts w:ascii="Candara" w:hAnsi="Candara"/>
          <w:color w:val="000000"/>
          <w:sz w:val="24"/>
          <w:szCs w:val="24"/>
        </w:rPr>
        <w:t xml:space="preserve">nario della Coca Cola. Dalle ricerche risultava che i consumatori volevano </w:t>
      </w:r>
      <w:r w:rsidRPr="00792D7C">
        <w:rPr>
          <w:rFonts w:ascii="Candara" w:hAnsi="Candara"/>
          <w:color w:val="000000"/>
          <w:sz w:val="24"/>
          <w:szCs w:val="24"/>
          <w:vertAlign w:val="subscript"/>
        </w:rPr>
        <w:t>;</w:t>
      </w:r>
      <w:r w:rsidRPr="00792D7C">
        <w:rPr>
          <w:rFonts w:ascii="Candara" w:hAnsi="Candara"/>
          <w:color w:val="000000"/>
          <w:sz w:val="24"/>
          <w:szCs w:val="24"/>
        </w:rPr>
        <w:t xml:space="preserve">una bevanda più dolce della Coca Cola tradizionale e la </w:t>
      </w:r>
      <w:r w:rsidRPr="00792D7C">
        <w:rPr>
          <w:rFonts w:ascii="Candara" w:hAnsi="Candara"/>
          <w:color w:val="000000"/>
          <w:spacing w:val="-2"/>
          <w:sz w:val="24"/>
          <w:szCs w:val="24"/>
        </w:rPr>
        <w:t>nuova bibita era stata messa a punto pr</w:t>
      </w:r>
      <w:r w:rsidRPr="00792D7C">
        <w:rPr>
          <w:rFonts w:ascii="Candara" w:hAnsi="Candara"/>
          <w:color w:val="000000"/>
          <w:spacing w:val="-2"/>
          <w:sz w:val="24"/>
          <w:szCs w:val="24"/>
        </w:rPr>
        <w:t>o</w:t>
      </w:r>
      <w:r w:rsidRPr="00792D7C">
        <w:rPr>
          <w:rFonts w:ascii="Candara" w:hAnsi="Candara"/>
          <w:color w:val="000000"/>
          <w:spacing w:val="-2"/>
          <w:sz w:val="24"/>
          <w:szCs w:val="24"/>
        </w:rPr>
        <w:t>prio per rispondere pronta</w:t>
      </w:r>
      <w:r w:rsidRPr="00792D7C">
        <w:rPr>
          <w:rFonts w:ascii="Candara" w:hAnsi="Candara"/>
          <w:color w:val="000000"/>
          <w:spacing w:val="-2"/>
          <w:sz w:val="24"/>
          <w:szCs w:val="24"/>
        </w:rPr>
        <w:softHyphen/>
      </w:r>
      <w:r w:rsidRPr="00792D7C">
        <w:rPr>
          <w:rFonts w:ascii="Candara" w:hAnsi="Candara"/>
          <w:color w:val="000000"/>
          <w:sz w:val="24"/>
          <w:szCs w:val="24"/>
        </w:rPr>
        <w:t xml:space="preserve">mente a questa variazione del gusto. Ma </w:t>
      </w:r>
      <w:r w:rsidRPr="00792D7C">
        <w:rPr>
          <w:rFonts w:ascii="Candara" w:hAnsi="Candara"/>
          <w:color w:val="000000"/>
          <w:spacing w:val="-3"/>
          <w:sz w:val="24"/>
          <w:szCs w:val="24"/>
        </w:rPr>
        <w:t>i consumatori cominciarono a lamentarsi; la nuova bibita fu boicot</w:t>
      </w:r>
      <w:r w:rsidRPr="00792D7C">
        <w:rPr>
          <w:rFonts w:ascii="Candara" w:hAnsi="Candara"/>
          <w:color w:val="000000"/>
          <w:spacing w:val="-3"/>
          <w:sz w:val="24"/>
          <w:szCs w:val="24"/>
        </w:rPr>
        <w:softHyphen/>
        <w:t xml:space="preserve">tata; </w:t>
      </w:r>
      <w:r w:rsidRPr="00792D7C">
        <w:rPr>
          <w:rFonts w:ascii="Candara" w:hAnsi="Candara"/>
          <w:color w:val="000000"/>
          <w:spacing w:val="-5"/>
          <w:sz w:val="24"/>
          <w:szCs w:val="24"/>
        </w:rPr>
        <w:t>Le ricerche di mercato potevano avere indicato che i consu</w:t>
      </w:r>
      <w:r w:rsidRPr="00792D7C">
        <w:rPr>
          <w:rFonts w:ascii="Candara" w:hAnsi="Candara"/>
          <w:color w:val="000000"/>
          <w:spacing w:val="-5"/>
          <w:sz w:val="24"/>
          <w:szCs w:val="24"/>
        </w:rPr>
        <w:softHyphen/>
      </w:r>
      <w:r w:rsidRPr="00792D7C">
        <w:rPr>
          <w:rFonts w:ascii="Candara" w:hAnsi="Candara"/>
          <w:color w:val="000000"/>
          <w:sz w:val="24"/>
          <w:szCs w:val="24"/>
        </w:rPr>
        <w:t xml:space="preserve">matori volevano un altro tipo di bevanda ma, alla prova dei fatti, furono i consumatori a dettar legge. Quello di cui le ricerche non </w:t>
      </w:r>
      <w:r w:rsidRPr="00792D7C">
        <w:rPr>
          <w:rFonts w:ascii="Candara" w:hAnsi="Candara"/>
          <w:color w:val="000000"/>
          <w:spacing w:val="-4"/>
          <w:sz w:val="24"/>
          <w:szCs w:val="24"/>
        </w:rPr>
        <w:t>avevano tenuto conto era la "mistica" del prodotto e la lealtà dei con</w:t>
      </w:r>
      <w:r w:rsidRPr="00792D7C">
        <w:rPr>
          <w:rFonts w:ascii="Candara" w:hAnsi="Candara"/>
          <w:color w:val="000000"/>
          <w:spacing w:val="-4"/>
          <w:sz w:val="24"/>
          <w:szCs w:val="24"/>
        </w:rPr>
        <w:softHyphen/>
        <w:t>sumatori nei confronti della bevanda.</w:t>
      </w:r>
      <w:r w:rsidR="00502288" w:rsidRPr="00502288">
        <w:rPr>
          <w:rFonts w:ascii="Candara" w:hAnsi="Candara"/>
          <w:color w:val="000000"/>
          <w:spacing w:val="-4"/>
          <w:sz w:val="24"/>
          <w:szCs w:val="24"/>
        </w:rPr>
        <w:t xml:space="preserve"> </w:t>
      </w:r>
    </w:p>
    <w:p w:rsidR="00F350C9" w:rsidRDefault="00792D7C" w:rsidP="00792D7C">
      <w:p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color w:val="000000"/>
          <w:sz w:val="24"/>
          <w:szCs w:val="20"/>
          <w:lang w:eastAsia="it-IT"/>
        </w:rPr>
        <w:t xml:space="preserve"> O</w:t>
      </w:r>
      <w:r w:rsidR="00F350C9" w:rsidRPr="00F350C9">
        <w:rPr>
          <w:rFonts w:ascii="Candara" w:eastAsia="Times New Roman" w:hAnsi="Candara"/>
          <w:color w:val="000000"/>
          <w:sz w:val="24"/>
          <w:szCs w:val="20"/>
          <w:lang w:eastAsia="it-IT"/>
        </w:rPr>
        <w:t>ggi, data l’estensione sia geogra</w:t>
      </w:r>
      <w:r w:rsidR="00AD6960">
        <w:rPr>
          <w:rFonts w:ascii="Candara" w:eastAsia="Times New Roman" w:hAnsi="Candara"/>
          <w:color w:val="000000"/>
          <w:sz w:val="24"/>
          <w:szCs w:val="20"/>
          <w:lang w:eastAsia="it-IT"/>
        </w:rPr>
        <w:t>fic</w:t>
      </w:r>
      <w:r w:rsidR="00F350C9" w:rsidRPr="00F350C9">
        <w:rPr>
          <w:rFonts w:ascii="Candara" w:eastAsia="Times New Roman" w:hAnsi="Candara"/>
          <w:color w:val="000000"/>
          <w:sz w:val="24"/>
          <w:szCs w:val="20"/>
          <w:lang w:eastAsia="it-IT"/>
        </w:rPr>
        <w:t>a che della gamma dei prodotti, si può parlare di marketing segmentato e localizzato, ovvero di una gestione focalizzata delle attività di marketing e trade marketing, diversa da paese a paese e per ciascun segmento o nicchia di mercato. Questa varietà di prodotti è soprattutto finalizzata a offrire alternative di scelta alla clientela, con l’obiettivo di creare un volume di vendite totali maggiore, anche se ovviamente questa strategia implica un a</w:t>
      </w:r>
      <w:r w:rsidR="00F350C9" w:rsidRPr="00F350C9">
        <w:rPr>
          <w:rFonts w:ascii="Candara" w:eastAsia="Times New Roman" w:hAnsi="Candara"/>
          <w:color w:val="000000"/>
          <w:sz w:val="24"/>
          <w:szCs w:val="20"/>
          <w:lang w:eastAsia="it-IT"/>
        </w:rPr>
        <w:t>u</w:t>
      </w:r>
      <w:r w:rsidR="00F350C9" w:rsidRPr="00F350C9">
        <w:rPr>
          <w:rFonts w:ascii="Candara" w:eastAsia="Times New Roman" w:hAnsi="Candara"/>
          <w:color w:val="000000"/>
          <w:sz w:val="24"/>
          <w:szCs w:val="20"/>
          <w:lang w:eastAsia="it-IT"/>
        </w:rPr>
        <w:t xml:space="preserve">mento dei costi (di produzione, delle scorte, amministrative, promozionali, ecc.); è chiaro come </w:t>
      </w:r>
      <w:r w:rsidR="00F350C9" w:rsidRPr="00F350C9">
        <w:rPr>
          <w:rFonts w:ascii="Candara" w:eastAsia="Times New Roman" w:hAnsi="Candara"/>
          <w:color w:val="000000"/>
          <w:sz w:val="24"/>
          <w:szCs w:val="20"/>
          <w:lang w:eastAsia="it-IT"/>
        </w:rPr>
        <w:lastRenderedPageBreak/>
        <w:t>questa strategia di marketing sia coerente con l’obiettivo dell’azienda di guidare l’espansione del mercato dei soft drinks.</w:t>
      </w:r>
    </w:p>
    <w:p w:rsidR="006A6506" w:rsidRPr="006A6506" w:rsidRDefault="00C96ECB" w:rsidP="00792D7C">
      <w:pPr>
        <w:spacing w:before="100" w:beforeAutospacing="1" w:after="0" w:line="360" w:lineRule="auto"/>
        <w:jc w:val="both"/>
        <w:rPr>
          <w:rFonts w:ascii="Coca Cola ii" w:eastAsia="Times New Roman" w:hAnsi="Coca Cola ii"/>
          <w:color w:val="000000"/>
          <w:sz w:val="40"/>
          <w:szCs w:val="20"/>
          <w:lang w:eastAsia="it-IT"/>
        </w:rPr>
      </w:pPr>
      <w:r>
        <w:rPr>
          <w:noProof/>
          <w:lang w:eastAsia="it-IT"/>
        </w:rPr>
        <w:drawing>
          <wp:anchor distT="0" distB="0" distL="114300" distR="114300" simplePos="0" relativeHeight="251664384" behindDoc="0" locked="0" layoutInCell="1" allowOverlap="1">
            <wp:simplePos x="0" y="0"/>
            <wp:positionH relativeFrom="column">
              <wp:posOffset>485775</wp:posOffset>
            </wp:positionH>
            <wp:positionV relativeFrom="paragraph">
              <wp:posOffset>439420</wp:posOffset>
            </wp:positionV>
            <wp:extent cx="384175" cy="1250315"/>
            <wp:effectExtent l="19050" t="0" r="0" b="0"/>
            <wp:wrapSquare wrapText="bothSides"/>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384175" cy="1250315"/>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6432" behindDoc="0" locked="0" layoutInCell="1" allowOverlap="1">
            <wp:simplePos x="0" y="0"/>
            <wp:positionH relativeFrom="column">
              <wp:posOffset>1134110</wp:posOffset>
            </wp:positionH>
            <wp:positionV relativeFrom="paragraph">
              <wp:posOffset>551815</wp:posOffset>
            </wp:positionV>
            <wp:extent cx="408940" cy="1189990"/>
            <wp:effectExtent l="19050" t="0" r="0" b="0"/>
            <wp:wrapSquare wrapText="bothSides"/>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lum contrast="20000"/>
                    </a:blip>
                    <a:srcRect/>
                    <a:stretch>
                      <a:fillRect/>
                    </a:stretch>
                  </pic:blipFill>
                  <pic:spPr bwMode="auto">
                    <a:xfrm>
                      <a:off x="0" y="0"/>
                      <a:ext cx="408940" cy="1189990"/>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5408" behindDoc="0" locked="0" layoutInCell="1" allowOverlap="1">
            <wp:simplePos x="0" y="0"/>
            <wp:positionH relativeFrom="column">
              <wp:posOffset>1902460</wp:posOffset>
            </wp:positionH>
            <wp:positionV relativeFrom="paragraph">
              <wp:posOffset>379095</wp:posOffset>
            </wp:positionV>
            <wp:extent cx="422910" cy="1449070"/>
            <wp:effectExtent l="19050" t="0" r="0" b="0"/>
            <wp:wrapSquare wrapText="bothSides"/>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a:srcRect/>
                    <a:stretch>
                      <a:fillRect/>
                    </a:stretch>
                  </pic:blipFill>
                  <pic:spPr bwMode="auto">
                    <a:xfrm>
                      <a:off x="0" y="0"/>
                      <a:ext cx="422910" cy="1449070"/>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9504" behindDoc="0" locked="0" layoutInCell="1" allowOverlap="1">
            <wp:simplePos x="0" y="0"/>
            <wp:positionH relativeFrom="column">
              <wp:posOffset>5005070</wp:posOffset>
            </wp:positionH>
            <wp:positionV relativeFrom="paragraph">
              <wp:posOffset>344805</wp:posOffset>
            </wp:positionV>
            <wp:extent cx="582930" cy="1397000"/>
            <wp:effectExtent l="19050" t="0" r="7620" b="0"/>
            <wp:wrapSquare wrapText="bothSides"/>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srcRect/>
                    <a:stretch>
                      <a:fillRect/>
                    </a:stretch>
                  </pic:blipFill>
                  <pic:spPr bwMode="auto">
                    <a:xfrm>
                      <a:off x="0" y="0"/>
                      <a:ext cx="582930" cy="1397000"/>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8480" behindDoc="0" locked="0" layoutInCell="1" allowOverlap="1">
            <wp:simplePos x="0" y="0"/>
            <wp:positionH relativeFrom="column">
              <wp:posOffset>4206875</wp:posOffset>
            </wp:positionH>
            <wp:positionV relativeFrom="paragraph">
              <wp:posOffset>439420</wp:posOffset>
            </wp:positionV>
            <wp:extent cx="483870" cy="1388745"/>
            <wp:effectExtent l="19050" t="0" r="0" b="0"/>
            <wp:wrapSquare wrapText="bothSides"/>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srcRect/>
                    <a:stretch>
                      <a:fillRect/>
                    </a:stretch>
                  </pic:blipFill>
                  <pic:spPr bwMode="auto">
                    <a:xfrm>
                      <a:off x="0" y="0"/>
                      <a:ext cx="483870" cy="1388745"/>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7456" behindDoc="1" locked="0" layoutInCell="1" allowOverlap="1">
            <wp:simplePos x="0" y="0"/>
            <wp:positionH relativeFrom="column">
              <wp:posOffset>3542665</wp:posOffset>
            </wp:positionH>
            <wp:positionV relativeFrom="paragraph">
              <wp:posOffset>456565</wp:posOffset>
            </wp:positionV>
            <wp:extent cx="438150" cy="1466215"/>
            <wp:effectExtent l="19050" t="0" r="0" b="0"/>
            <wp:wrapTight wrapText="bothSides">
              <wp:wrapPolygon edited="0">
                <wp:start x="-939" y="0"/>
                <wp:lineTo x="-939" y="21329"/>
                <wp:lineTo x="21600" y="21329"/>
                <wp:lineTo x="21600" y="0"/>
                <wp:lineTo x="-939" y="0"/>
              </wp:wrapPolygon>
            </wp:wrapTight>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srcRect/>
                    <a:stretch>
                      <a:fillRect/>
                    </a:stretch>
                  </pic:blipFill>
                  <pic:spPr bwMode="auto">
                    <a:xfrm>
                      <a:off x="0" y="0"/>
                      <a:ext cx="438150" cy="1466215"/>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63360" behindDoc="0" locked="0" layoutInCell="1" allowOverlap="1">
            <wp:simplePos x="0" y="0"/>
            <wp:positionH relativeFrom="column">
              <wp:posOffset>2537460</wp:posOffset>
            </wp:positionH>
            <wp:positionV relativeFrom="paragraph">
              <wp:posOffset>379095</wp:posOffset>
            </wp:positionV>
            <wp:extent cx="661670" cy="1543685"/>
            <wp:effectExtent l="19050" t="0" r="5080" b="0"/>
            <wp:wrapSquare wrapText="bothSides"/>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srcRect/>
                    <a:stretch>
                      <a:fillRect/>
                    </a:stretch>
                  </pic:blipFill>
                  <pic:spPr bwMode="auto">
                    <a:xfrm>
                      <a:off x="0" y="0"/>
                      <a:ext cx="661670" cy="1543685"/>
                    </a:xfrm>
                    <a:prstGeom prst="rect">
                      <a:avLst/>
                    </a:prstGeom>
                    <a:noFill/>
                    <a:ln w="9525">
                      <a:noFill/>
                      <a:miter lim="800000"/>
                      <a:headEnd/>
                      <a:tailEnd/>
                    </a:ln>
                  </pic:spPr>
                </pic:pic>
              </a:graphicData>
            </a:graphic>
          </wp:anchor>
        </w:drawing>
      </w:r>
    </w:p>
    <w:p w:rsidR="00502288" w:rsidRDefault="00502288" w:rsidP="006A6506">
      <w:pPr>
        <w:jc w:val="both"/>
        <w:rPr>
          <w:rFonts w:ascii="Coca Cola ii" w:hAnsi="Coca Cola ii"/>
          <w:color w:val="FF0000"/>
          <w:sz w:val="44"/>
          <w:szCs w:val="24"/>
          <w:u w:val="single"/>
        </w:rPr>
      </w:pPr>
    </w:p>
    <w:p w:rsidR="00502288" w:rsidRDefault="00502288" w:rsidP="006A6506">
      <w:pPr>
        <w:jc w:val="both"/>
        <w:rPr>
          <w:rFonts w:ascii="Coca Cola ii" w:hAnsi="Coca Cola ii"/>
          <w:color w:val="FF0000"/>
          <w:sz w:val="44"/>
          <w:szCs w:val="24"/>
          <w:u w:val="single"/>
        </w:rPr>
      </w:pPr>
    </w:p>
    <w:p w:rsidR="00502288" w:rsidRDefault="00502288" w:rsidP="006A6506">
      <w:pPr>
        <w:jc w:val="both"/>
        <w:rPr>
          <w:rFonts w:ascii="Coca Cola ii" w:hAnsi="Coca Cola ii"/>
          <w:color w:val="FF0000"/>
          <w:sz w:val="44"/>
          <w:szCs w:val="24"/>
          <w:u w:val="single"/>
        </w:rPr>
      </w:pPr>
    </w:p>
    <w:p w:rsidR="00502288" w:rsidRDefault="00502288" w:rsidP="006A6506">
      <w:pPr>
        <w:jc w:val="both"/>
        <w:rPr>
          <w:rFonts w:ascii="Coca Cola ii" w:hAnsi="Coca Cola ii"/>
          <w:color w:val="FF0000"/>
          <w:sz w:val="44"/>
          <w:szCs w:val="24"/>
          <w:u w:val="single"/>
        </w:rPr>
      </w:pPr>
    </w:p>
    <w:p w:rsidR="00502288" w:rsidRDefault="00502288" w:rsidP="006A6506">
      <w:pPr>
        <w:jc w:val="both"/>
        <w:rPr>
          <w:rFonts w:ascii="Coca Cola ii" w:hAnsi="Coca Cola ii"/>
          <w:color w:val="FF0000"/>
          <w:sz w:val="44"/>
          <w:szCs w:val="24"/>
          <w:u w:val="single"/>
        </w:rPr>
      </w:pPr>
    </w:p>
    <w:p w:rsidR="006A6506" w:rsidRPr="006971A0" w:rsidRDefault="006A6506" w:rsidP="006A6506">
      <w:pPr>
        <w:jc w:val="both"/>
        <w:rPr>
          <w:rFonts w:ascii="Monotype Corsiva" w:hAnsi="Monotype Corsiva"/>
          <w:color w:val="FF0000"/>
          <w:sz w:val="44"/>
          <w:szCs w:val="24"/>
          <w:u w:val="single"/>
        </w:rPr>
      </w:pPr>
      <w:r w:rsidRPr="006971A0">
        <w:rPr>
          <w:rFonts w:ascii="Monotype Corsiva" w:hAnsi="Monotype Corsiva"/>
          <w:color w:val="FF0000"/>
          <w:sz w:val="44"/>
          <w:szCs w:val="24"/>
          <w:u w:val="single"/>
        </w:rPr>
        <w:t>Il ciclo di vita del prodotto</w:t>
      </w:r>
    </w:p>
    <w:p w:rsidR="006A6506" w:rsidRPr="006A6506" w:rsidRDefault="006A6506" w:rsidP="00E501AC">
      <w:pPr>
        <w:spacing w:line="360" w:lineRule="auto"/>
        <w:jc w:val="both"/>
        <w:rPr>
          <w:rFonts w:ascii="Candara" w:hAnsi="Candara"/>
          <w:sz w:val="24"/>
          <w:szCs w:val="24"/>
        </w:rPr>
      </w:pPr>
      <w:r w:rsidRPr="006A6506">
        <w:rPr>
          <w:rFonts w:ascii="Candara" w:hAnsi="Candara"/>
          <w:sz w:val="24"/>
          <w:szCs w:val="24"/>
        </w:rPr>
        <w:t xml:space="preserve">Si ritiene che di solito i nuovi prodotti abbiano un vero e proprio </w:t>
      </w:r>
      <w:r w:rsidRPr="006A6506">
        <w:rPr>
          <w:rFonts w:ascii="Candara" w:hAnsi="Candara"/>
          <w:i/>
          <w:sz w:val="24"/>
          <w:szCs w:val="24"/>
        </w:rPr>
        <w:t>ciclo di vita</w:t>
      </w:r>
      <w:r w:rsidRPr="006A6506">
        <w:rPr>
          <w:rFonts w:ascii="Candara" w:hAnsi="Candara"/>
          <w:sz w:val="24"/>
          <w:szCs w:val="24"/>
        </w:rPr>
        <w:t xml:space="preserve"> articolato in quattro </w:t>
      </w:r>
      <w:r w:rsidR="007815A6">
        <w:rPr>
          <w:noProof/>
          <w:lang w:eastAsia="it-IT"/>
        </w:rPr>
        <w:drawing>
          <wp:anchor distT="0" distB="0" distL="114300" distR="114300" simplePos="0" relativeHeight="251673600" behindDoc="0" locked="0" layoutInCell="1" allowOverlap="1">
            <wp:simplePos x="0" y="0"/>
            <wp:positionH relativeFrom="column">
              <wp:posOffset>3484245</wp:posOffset>
            </wp:positionH>
            <wp:positionV relativeFrom="paragraph">
              <wp:posOffset>995045</wp:posOffset>
            </wp:positionV>
            <wp:extent cx="2858770" cy="1935480"/>
            <wp:effectExtent l="19050" t="0" r="0" b="0"/>
            <wp:wrapSquare wrapText="bothSides"/>
            <wp:docPr id="48" name="Immagine 48" descr="1224006603778coca-c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224006603778coca-cola"/>
                    <pic:cNvPicPr>
                      <a:picLocks noChangeAspect="1" noChangeArrowheads="1"/>
                    </pic:cNvPicPr>
                  </pic:nvPicPr>
                  <pic:blipFill>
                    <a:blip r:embed="rId49"/>
                    <a:srcRect/>
                    <a:stretch>
                      <a:fillRect/>
                    </a:stretch>
                  </pic:blipFill>
                  <pic:spPr bwMode="auto">
                    <a:xfrm>
                      <a:off x="0" y="0"/>
                      <a:ext cx="2858770" cy="1935480"/>
                    </a:xfrm>
                    <a:prstGeom prst="rect">
                      <a:avLst/>
                    </a:prstGeom>
                    <a:ln>
                      <a:noFill/>
                    </a:ln>
                    <a:effectLst>
                      <a:softEdge rad="112500"/>
                    </a:effectLst>
                  </pic:spPr>
                </pic:pic>
              </a:graphicData>
            </a:graphic>
          </wp:anchor>
        </w:drawing>
      </w:r>
      <w:r w:rsidRPr="006A6506">
        <w:rPr>
          <w:rFonts w:ascii="Candara" w:hAnsi="Candara"/>
          <w:sz w:val="24"/>
          <w:szCs w:val="24"/>
        </w:rPr>
        <w:t>p</w:t>
      </w:r>
      <w:r w:rsidRPr="006A6506">
        <w:rPr>
          <w:rFonts w:ascii="Candara" w:hAnsi="Candara"/>
          <w:sz w:val="24"/>
          <w:szCs w:val="24"/>
        </w:rPr>
        <w:t>e</w:t>
      </w:r>
      <w:r w:rsidRPr="006A6506">
        <w:rPr>
          <w:rFonts w:ascii="Candara" w:hAnsi="Candara"/>
          <w:sz w:val="24"/>
          <w:szCs w:val="24"/>
        </w:rPr>
        <w:t>riodi:</w:t>
      </w:r>
    </w:p>
    <w:p w:rsidR="006A6506" w:rsidRPr="006A6506" w:rsidRDefault="006A6506" w:rsidP="00E501AC">
      <w:pPr>
        <w:numPr>
          <w:ilvl w:val="0"/>
          <w:numId w:val="17"/>
        </w:numPr>
        <w:tabs>
          <w:tab w:val="clear" w:pos="1080"/>
          <w:tab w:val="num" w:pos="720"/>
        </w:tabs>
        <w:spacing w:after="0" w:line="360" w:lineRule="auto"/>
        <w:ind w:left="720"/>
        <w:jc w:val="both"/>
        <w:rPr>
          <w:rFonts w:ascii="Candara" w:hAnsi="Candara"/>
          <w:sz w:val="24"/>
          <w:szCs w:val="24"/>
        </w:rPr>
      </w:pPr>
      <w:r w:rsidRPr="006A6506">
        <w:rPr>
          <w:rFonts w:ascii="Candara" w:hAnsi="Candara"/>
          <w:sz w:val="24"/>
          <w:szCs w:val="24"/>
          <w:u w:val="single"/>
        </w:rPr>
        <w:t>introduzione;</w:t>
      </w:r>
      <w:r w:rsidRPr="006A6506">
        <w:rPr>
          <w:rFonts w:ascii="Candara" w:hAnsi="Candara"/>
          <w:sz w:val="24"/>
          <w:szCs w:val="24"/>
        </w:rPr>
        <w:t xml:space="preserve"> e il lancio di un prodotto co</w:t>
      </w:r>
      <w:r w:rsidRPr="006A6506">
        <w:rPr>
          <w:rFonts w:ascii="Candara" w:hAnsi="Candara"/>
          <w:sz w:val="24"/>
          <w:szCs w:val="24"/>
        </w:rPr>
        <w:t>m</w:t>
      </w:r>
      <w:r w:rsidRPr="006A6506">
        <w:rPr>
          <w:rFonts w:ascii="Candara" w:hAnsi="Candara"/>
          <w:sz w:val="24"/>
          <w:szCs w:val="24"/>
        </w:rPr>
        <w:t>portano la sua produzione su scala industriale e l’attivazione di programmi di marketing per far arrivare il prodotto ai potenziali clienti. Oggetto del lancio può essere un prodotto nuovo o la versione migliorata di un prodo</w:t>
      </w:r>
      <w:r w:rsidRPr="006A6506">
        <w:rPr>
          <w:rFonts w:ascii="Candara" w:hAnsi="Candara"/>
          <w:sz w:val="24"/>
          <w:szCs w:val="24"/>
        </w:rPr>
        <w:t>t</w:t>
      </w:r>
      <w:r w:rsidRPr="006A6506">
        <w:rPr>
          <w:rFonts w:ascii="Candara" w:hAnsi="Candara"/>
          <w:sz w:val="24"/>
          <w:szCs w:val="24"/>
        </w:rPr>
        <w:t xml:space="preserve">to esistente. In questo periodo di solito </w:t>
      </w:r>
      <w:r w:rsidRPr="006A6506">
        <w:rPr>
          <w:rFonts w:ascii="Candara" w:hAnsi="Candara"/>
          <w:bCs/>
          <w:color w:val="000000"/>
          <w:sz w:val="24"/>
          <w:szCs w:val="24"/>
        </w:rPr>
        <w:t xml:space="preserve">gli utili sono comunque molto </w:t>
      </w:r>
      <w:r w:rsidRPr="006A6506">
        <w:rPr>
          <w:rFonts w:ascii="Candara" w:hAnsi="Candara"/>
          <w:bCs/>
          <w:color w:val="000000"/>
          <w:spacing w:val="-5"/>
          <w:sz w:val="24"/>
          <w:szCs w:val="24"/>
        </w:rPr>
        <w:t>bassi</w:t>
      </w:r>
      <w:r w:rsidRPr="006A6506">
        <w:rPr>
          <w:rFonts w:ascii="Candara" w:hAnsi="Candara"/>
          <w:bCs/>
          <w:color w:val="000000"/>
          <w:spacing w:val="-3"/>
          <w:sz w:val="24"/>
          <w:szCs w:val="24"/>
        </w:rPr>
        <w:t>. Il produtt</w:t>
      </w:r>
      <w:r w:rsidRPr="006A6506">
        <w:rPr>
          <w:rFonts w:ascii="Candara" w:hAnsi="Candara"/>
          <w:bCs/>
          <w:color w:val="000000"/>
          <w:spacing w:val="-3"/>
          <w:sz w:val="24"/>
          <w:szCs w:val="24"/>
        </w:rPr>
        <w:t>o</w:t>
      </w:r>
      <w:r w:rsidRPr="006A6506">
        <w:rPr>
          <w:rFonts w:ascii="Candara" w:hAnsi="Candara"/>
          <w:bCs/>
          <w:color w:val="000000"/>
          <w:spacing w:val="-3"/>
          <w:sz w:val="24"/>
          <w:szCs w:val="24"/>
        </w:rPr>
        <w:t>re deve riuscire a sopravvivere finché il pr</w:t>
      </w:r>
      <w:r w:rsidRPr="006A6506">
        <w:rPr>
          <w:rFonts w:ascii="Candara" w:hAnsi="Candara"/>
          <w:bCs/>
          <w:color w:val="000000"/>
          <w:spacing w:val="-3"/>
          <w:sz w:val="24"/>
          <w:szCs w:val="24"/>
        </w:rPr>
        <w:t>o</w:t>
      </w:r>
      <w:r w:rsidRPr="006A6506">
        <w:rPr>
          <w:rFonts w:ascii="Candara" w:hAnsi="Candara"/>
          <w:bCs/>
          <w:color w:val="000000"/>
          <w:spacing w:val="-3"/>
          <w:sz w:val="24"/>
          <w:szCs w:val="24"/>
        </w:rPr>
        <w:t xml:space="preserve">dotto </w:t>
      </w:r>
      <w:r w:rsidRPr="006A6506">
        <w:rPr>
          <w:rFonts w:ascii="Candara" w:hAnsi="Candara"/>
          <w:bCs/>
          <w:color w:val="000000"/>
          <w:spacing w:val="-4"/>
          <w:sz w:val="24"/>
          <w:szCs w:val="24"/>
        </w:rPr>
        <w:t>non inizia ad essere accettato dal me</w:t>
      </w:r>
      <w:r w:rsidRPr="006A6506">
        <w:rPr>
          <w:rFonts w:ascii="Candara" w:hAnsi="Candara"/>
          <w:bCs/>
          <w:color w:val="000000"/>
          <w:spacing w:val="-4"/>
          <w:sz w:val="24"/>
          <w:szCs w:val="24"/>
        </w:rPr>
        <w:t>r</w:t>
      </w:r>
      <w:r w:rsidRPr="006A6506">
        <w:rPr>
          <w:rFonts w:ascii="Candara" w:hAnsi="Candara"/>
          <w:bCs/>
          <w:color w:val="000000"/>
          <w:spacing w:val="-4"/>
          <w:sz w:val="24"/>
          <w:szCs w:val="24"/>
        </w:rPr>
        <w:t>cato</w:t>
      </w:r>
      <w:r w:rsidRPr="006A6506">
        <w:rPr>
          <w:rFonts w:ascii="Candara" w:hAnsi="Candara"/>
          <w:bCs/>
          <w:color w:val="000000"/>
          <w:spacing w:val="-7"/>
          <w:sz w:val="24"/>
          <w:szCs w:val="24"/>
        </w:rPr>
        <w:t xml:space="preserve">. Il marketing, in questa fase, è impegnato a creare un desiderio </w:t>
      </w:r>
      <w:r w:rsidRPr="006A6506">
        <w:rPr>
          <w:rFonts w:ascii="Candara" w:hAnsi="Candara"/>
          <w:bCs/>
          <w:color w:val="000000"/>
          <w:spacing w:val="-6"/>
          <w:sz w:val="24"/>
          <w:szCs w:val="24"/>
        </w:rPr>
        <w:t>per il prodotto</w:t>
      </w:r>
      <w:r w:rsidR="00C96ECB">
        <w:rPr>
          <w:rFonts w:ascii="Candara" w:hAnsi="Candara"/>
          <w:bCs/>
          <w:color w:val="000000"/>
          <w:spacing w:val="-6"/>
          <w:sz w:val="24"/>
          <w:szCs w:val="24"/>
        </w:rPr>
        <w:t xml:space="preserve"> in</w:t>
      </w:r>
      <w:r w:rsidRPr="006A6506">
        <w:rPr>
          <w:rFonts w:ascii="Candara" w:hAnsi="Candara"/>
          <w:bCs/>
          <w:color w:val="000000"/>
          <w:spacing w:val="-6"/>
          <w:sz w:val="24"/>
          <w:szCs w:val="24"/>
        </w:rPr>
        <w:t xml:space="preserve"> sé piutt</w:t>
      </w:r>
      <w:r w:rsidRPr="006A6506">
        <w:rPr>
          <w:rFonts w:ascii="Candara" w:hAnsi="Candara"/>
          <w:bCs/>
          <w:color w:val="000000"/>
          <w:spacing w:val="-6"/>
          <w:sz w:val="24"/>
          <w:szCs w:val="24"/>
        </w:rPr>
        <w:t>o</w:t>
      </w:r>
      <w:r w:rsidRPr="006A6506">
        <w:rPr>
          <w:rFonts w:ascii="Candara" w:hAnsi="Candara"/>
          <w:bCs/>
          <w:color w:val="000000"/>
          <w:spacing w:val="-6"/>
          <w:sz w:val="24"/>
          <w:szCs w:val="24"/>
        </w:rPr>
        <w:t>sto che a creare un'immagine di marca.</w:t>
      </w:r>
    </w:p>
    <w:p w:rsidR="006A6506" w:rsidRPr="006A6506" w:rsidRDefault="006A6506" w:rsidP="00E501AC">
      <w:pPr>
        <w:numPr>
          <w:ilvl w:val="0"/>
          <w:numId w:val="17"/>
        </w:numPr>
        <w:shd w:val="clear" w:color="auto" w:fill="FFFFFF"/>
        <w:tabs>
          <w:tab w:val="clear" w:pos="1080"/>
          <w:tab w:val="num" w:pos="720"/>
        </w:tabs>
        <w:spacing w:after="0" w:line="360" w:lineRule="auto"/>
        <w:ind w:left="720"/>
        <w:jc w:val="both"/>
        <w:rPr>
          <w:rFonts w:ascii="Candara" w:hAnsi="Candara"/>
          <w:sz w:val="24"/>
          <w:szCs w:val="24"/>
        </w:rPr>
      </w:pPr>
      <w:r w:rsidRPr="006A6506">
        <w:rPr>
          <w:rFonts w:ascii="Candara" w:hAnsi="Candara"/>
          <w:sz w:val="24"/>
          <w:szCs w:val="24"/>
          <w:u w:val="single"/>
        </w:rPr>
        <w:t>espansione;</w:t>
      </w:r>
      <w:r w:rsidRPr="006A6506">
        <w:rPr>
          <w:rFonts w:ascii="Candara" w:hAnsi="Candara"/>
          <w:bCs/>
          <w:color w:val="000000"/>
          <w:spacing w:val="-9"/>
          <w:sz w:val="24"/>
          <w:szCs w:val="24"/>
        </w:rPr>
        <w:t xml:space="preserve"> le vendite e i profitti cominciano a salire. </w:t>
      </w:r>
      <w:r w:rsidRPr="006A6506">
        <w:rPr>
          <w:rFonts w:ascii="Candara" w:hAnsi="Candara"/>
          <w:bCs/>
          <w:color w:val="000000"/>
          <w:sz w:val="24"/>
          <w:szCs w:val="24"/>
        </w:rPr>
        <w:t xml:space="preserve">La concorrenza si fa sentire con nuove versioni del prodotto. </w:t>
      </w:r>
      <w:r w:rsidRPr="006A6506">
        <w:rPr>
          <w:rFonts w:ascii="Candara" w:hAnsi="Candara"/>
          <w:bCs/>
          <w:color w:val="000000"/>
          <w:spacing w:val="-5"/>
          <w:sz w:val="24"/>
          <w:szCs w:val="24"/>
        </w:rPr>
        <w:t>Nelle attività di marketing l'accento si sposta, dal prodotto in sé all'i</w:t>
      </w:r>
      <w:r w:rsidRPr="006A6506">
        <w:rPr>
          <w:rFonts w:ascii="Candara" w:hAnsi="Candara"/>
          <w:bCs/>
          <w:color w:val="000000"/>
          <w:spacing w:val="-5"/>
          <w:sz w:val="24"/>
          <w:szCs w:val="24"/>
        </w:rPr>
        <w:t>m</w:t>
      </w:r>
      <w:r w:rsidRPr="006A6506">
        <w:rPr>
          <w:rFonts w:ascii="Candara" w:hAnsi="Candara"/>
          <w:bCs/>
          <w:color w:val="000000"/>
          <w:spacing w:val="-5"/>
          <w:sz w:val="24"/>
          <w:szCs w:val="24"/>
        </w:rPr>
        <w:t>magine di marca. Si creano nuovi canali distributivi e il prezzo</w:t>
      </w:r>
      <w:r w:rsidRPr="006A6506">
        <w:rPr>
          <w:rFonts w:ascii="Candara" w:hAnsi="Candara"/>
          <w:bCs/>
          <w:color w:val="000000"/>
          <w:spacing w:val="-10"/>
          <w:sz w:val="24"/>
          <w:szCs w:val="24"/>
        </w:rPr>
        <w:t xml:space="preserve"> del prodotto può diminuire</w:t>
      </w:r>
    </w:p>
    <w:p w:rsidR="006A6506" w:rsidRPr="006A6506" w:rsidRDefault="006A6506" w:rsidP="00E501AC">
      <w:pPr>
        <w:numPr>
          <w:ilvl w:val="0"/>
          <w:numId w:val="17"/>
        </w:numPr>
        <w:shd w:val="clear" w:color="auto" w:fill="FFFFFF"/>
        <w:tabs>
          <w:tab w:val="clear" w:pos="1080"/>
          <w:tab w:val="num" w:pos="720"/>
        </w:tabs>
        <w:spacing w:before="125" w:after="0" w:line="360" w:lineRule="auto"/>
        <w:ind w:left="720" w:right="5"/>
        <w:jc w:val="both"/>
        <w:rPr>
          <w:rFonts w:ascii="Candara" w:hAnsi="Candara"/>
          <w:sz w:val="24"/>
          <w:szCs w:val="24"/>
        </w:rPr>
      </w:pPr>
      <w:r w:rsidRPr="006A6506">
        <w:rPr>
          <w:rFonts w:ascii="Candara" w:hAnsi="Candara"/>
          <w:sz w:val="24"/>
          <w:szCs w:val="24"/>
          <w:u w:val="single"/>
        </w:rPr>
        <w:lastRenderedPageBreak/>
        <w:t>maturità;</w:t>
      </w:r>
      <w:r w:rsidRPr="006A6506">
        <w:rPr>
          <w:rFonts w:ascii="Candara" w:hAnsi="Candara"/>
          <w:bCs/>
          <w:color w:val="000000"/>
          <w:spacing w:val="-3"/>
          <w:sz w:val="24"/>
          <w:szCs w:val="24"/>
        </w:rPr>
        <w:t xml:space="preserve"> le vendite del prodotto </w:t>
      </w:r>
      <w:r w:rsidRPr="006A6506">
        <w:rPr>
          <w:rFonts w:ascii="Candara" w:hAnsi="Candara"/>
          <w:bCs/>
          <w:color w:val="000000"/>
          <w:spacing w:val="2"/>
          <w:sz w:val="24"/>
          <w:szCs w:val="24"/>
        </w:rPr>
        <w:t>continuano</w:t>
      </w:r>
      <w:r w:rsidRPr="006A6506">
        <w:rPr>
          <w:rFonts w:ascii="Candara" w:hAnsi="Candara"/>
          <w:bCs/>
          <w:color w:val="000000"/>
          <w:sz w:val="24"/>
          <w:szCs w:val="24"/>
        </w:rPr>
        <w:t xml:space="preserve"> </w:t>
      </w:r>
      <w:r w:rsidRPr="006A6506">
        <w:rPr>
          <w:rFonts w:ascii="Candara" w:hAnsi="Candara"/>
          <w:bCs/>
          <w:color w:val="000000"/>
          <w:spacing w:val="-10"/>
          <w:sz w:val="24"/>
          <w:szCs w:val="24"/>
        </w:rPr>
        <w:t>a salire.</w:t>
      </w:r>
      <w:r w:rsidRPr="006A6506">
        <w:rPr>
          <w:rFonts w:ascii="Candara" w:hAnsi="Candara"/>
          <w:bCs/>
          <w:color w:val="000000"/>
          <w:spacing w:val="-3"/>
          <w:sz w:val="24"/>
          <w:szCs w:val="24"/>
        </w:rPr>
        <w:t xml:space="preserve"> Le vendite poi si stabilizzano e i profitti calano, sia per il </w:t>
      </w:r>
      <w:r w:rsidRPr="006A6506">
        <w:rPr>
          <w:rFonts w:ascii="Candara" w:hAnsi="Candara"/>
          <w:bCs/>
          <w:color w:val="000000"/>
          <w:spacing w:val="-6"/>
          <w:sz w:val="24"/>
          <w:szCs w:val="24"/>
        </w:rPr>
        <w:t xml:space="preserve">produttore sia per il rivenditore. La concorrenza è più intensa. </w:t>
      </w:r>
      <w:r w:rsidRPr="006A6506">
        <w:rPr>
          <w:rFonts w:ascii="Candara" w:hAnsi="Candara"/>
          <w:bCs/>
          <w:color w:val="000000"/>
          <w:spacing w:val="-5"/>
          <w:sz w:val="24"/>
          <w:szCs w:val="24"/>
        </w:rPr>
        <w:t>Il produttore può essere costretto a investire di più in pubblicità e</w:t>
      </w:r>
      <w:r w:rsidRPr="006A6506">
        <w:rPr>
          <w:rFonts w:ascii="Candara" w:hAnsi="Candara"/>
          <w:bCs/>
          <w:color w:val="000000"/>
          <w:sz w:val="24"/>
          <w:szCs w:val="24"/>
        </w:rPr>
        <w:t xml:space="preserve"> promozioni per mantenere la propria quota di mercato.</w:t>
      </w:r>
    </w:p>
    <w:p w:rsidR="006A6506" w:rsidRPr="006A6506" w:rsidRDefault="006A6506" w:rsidP="00E501AC">
      <w:pPr>
        <w:numPr>
          <w:ilvl w:val="0"/>
          <w:numId w:val="17"/>
        </w:numPr>
        <w:shd w:val="clear" w:color="auto" w:fill="FFFFFF"/>
        <w:tabs>
          <w:tab w:val="clear" w:pos="1080"/>
          <w:tab w:val="num" w:pos="720"/>
        </w:tabs>
        <w:spacing w:after="0" w:line="360" w:lineRule="auto"/>
        <w:ind w:left="720"/>
        <w:jc w:val="both"/>
        <w:rPr>
          <w:rFonts w:ascii="Candara" w:hAnsi="Candara"/>
          <w:color w:val="000000"/>
          <w:spacing w:val="-5"/>
          <w:sz w:val="24"/>
          <w:szCs w:val="24"/>
        </w:rPr>
      </w:pPr>
      <w:r w:rsidRPr="006A6506">
        <w:rPr>
          <w:rFonts w:ascii="Candara" w:hAnsi="Candara"/>
          <w:sz w:val="24"/>
          <w:szCs w:val="24"/>
          <w:u w:val="single"/>
        </w:rPr>
        <w:t>declino.</w:t>
      </w:r>
      <w:r w:rsidRPr="006A6506">
        <w:rPr>
          <w:rFonts w:ascii="Candara" w:hAnsi="Candara"/>
          <w:color w:val="000000"/>
          <w:sz w:val="24"/>
          <w:szCs w:val="24"/>
        </w:rPr>
        <w:t xml:space="preserve"> dove vendite e profitti calano nettamente</w:t>
      </w:r>
      <w:r w:rsidRPr="006A6506">
        <w:rPr>
          <w:rFonts w:ascii="Candara" w:hAnsi="Candara"/>
          <w:color w:val="000000"/>
          <w:spacing w:val="-2"/>
          <w:sz w:val="24"/>
          <w:szCs w:val="24"/>
        </w:rPr>
        <w:t>. In questa fase, la direzione azien</w:t>
      </w:r>
      <w:r w:rsidRPr="006A6506">
        <w:rPr>
          <w:rFonts w:ascii="Candara" w:hAnsi="Candara"/>
          <w:color w:val="000000"/>
          <w:spacing w:val="-2"/>
          <w:sz w:val="24"/>
          <w:szCs w:val="24"/>
        </w:rPr>
        <w:softHyphen/>
      </w:r>
      <w:r w:rsidRPr="006A6506">
        <w:rPr>
          <w:rFonts w:ascii="Candara" w:hAnsi="Candara"/>
          <w:color w:val="000000"/>
          <w:spacing w:val="-5"/>
          <w:sz w:val="24"/>
          <w:szCs w:val="24"/>
        </w:rPr>
        <w:t>dale ha davanti a sé varie opzioni:</w:t>
      </w:r>
    </w:p>
    <w:p w:rsidR="006A6506" w:rsidRPr="006A6506" w:rsidRDefault="006A6506" w:rsidP="00E501AC">
      <w:pPr>
        <w:numPr>
          <w:ilvl w:val="0"/>
          <w:numId w:val="16"/>
        </w:numPr>
        <w:shd w:val="clear" w:color="auto" w:fill="FFFFFF"/>
        <w:spacing w:after="0" w:line="360" w:lineRule="auto"/>
        <w:jc w:val="both"/>
        <w:rPr>
          <w:rFonts w:ascii="Candara" w:hAnsi="Candara"/>
          <w:sz w:val="24"/>
          <w:szCs w:val="24"/>
        </w:rPr>
      </w:pPr>
      <w:r w:rsidRPr="006A6506">
        <w:rPr>
          <w:rFonts w:ascii="Candara" w:hAnsi="Candara"/>
          <w:color w:val="000000"/>
          <w:spacing w:val="-5"/>
          <w:sz w:val="24"/>
          <w:szCs w:val="24"/>
        </w:rPr>
        <w:t>potenziare il prodotto;</w:t>
      </w:r>
    </w:p>
    <w:p w:rsidR="006A6506" w:rsidRPr="006A6506" w:rsidRDefault="006A6506" w:rsidP="00E501AC">
      <w:pPr>
        <w:numPr>
          <w:ilvl w:val="0"/>
          <w:numId w:val="16"/>
        </w:numPr>
        <w:shd w:val="clear" w:color="auto" w:fill="FFFFFF"/>
        <w:spacing w:after="0" w:line="360" w:lineRule="auto"/>
        <w:jc w:val="both"/>
        <w:rPr>
          <w:rFonts w:ascii="Candara" w:hAnsi="Candara"/>
          <w:sz w:val="24"/>
          <w:szCs w:val="24"/>
        </w:rPr>
      </w:pPr>
      <w:r w:rsidRPr="006A6506">
        <w:rPr>
          <w:rFonts w:ascii="Candara" w:hAnsi="Candara"/>
          <w:color w:val="000000"/>
          <w:spacing w:val="-5"/>
          <w:sz w:val="24"/>
          <w:szCs w:val="24"/>
        </w:rPr>
        <w:t>valutare l’efficienza della produzione e dei programmi di marketing;</w:t>
      </w:r>
    </w:p>
    <w:p w:rsidR="006A6506" w:rsidRPr="006A6506" w:rsidRDefault="006A6506" w:rsidP="00E501AC">
      <w:pPr>
        <w:numPr>
          <w:ilvl w:val="0"/>
          <w:numId w:val="16"/>
        </w:numPr>
        <w:shd w:val="clear" w:color="auto" w:fill="FFFFFF"/>
        <w:spacing w:after="0" w:line="360" w:lineRule="auto"/>
        <w:jc w:val="both"/>
        <w:rPr>
          <w:rFonts w:ascii="Candara" w:hAnsi="Candara"/>
          <w:sz w:val="24"/>
          <w:szCs w:val="24"/>
        </w:rPr>
      </w:pPr>
      <w:r w:rsidRPr="006A6506">
        <w:rPr>
          <w:rFonts w:ascii="Candara" w:hAnsi="Candara"/>
          <w:color w:val="000000"/>
          <w:spacing w:val="-5"/>
          <w:sz w:val="24"/>
          <w:szCs w:val="24"/>
        </w:rPr>
        <w:t>sfrondare dalla linea di prodotti gli articoli che rendono poco (riducendo così le vendite ma innalzando i profitti);</w:t>
      </w:r>
    </w:p>
    <w:p w:rsidR="006A6506" w:rsidRPr="006A6506" w:rsidRDefault="006A6506" w:rsidP="00E501AC">
      <w:pPr>
        <w:numPr>
          <w:ilvl w:val="0"/>
          <w:numId w:val="16"/>
        </w:numPr>
        <w:shd w:val="clear" w:color="auto" w:fill="FFFFFF"/>
        <w:spacing w:after="0" w:line="360" w:lineRule="auto"/>
        <w:jc w:val="both"/>
        <w:rPr>
          <w:rFonts w:ascii="Candara" w:hAnsi="Candara"/>
          <w:sz w:val="24"/>
          <w:szCs w:val="24"/>
        </w:rPr>
      </w:pPr>
      <w:r w:rsidRPr="006A6506">
        <w:rPr>
          <w:rFonts w:ascii="Candara" w:hAnsi="Candara"/>
          <w:color w:val="000000"/>
          <w:spacing w:val="-5"/>
          <w:sz w:val="24"/>
          <w:szCs w:val="24"/>
        </w:rPr>
        <w:t>liquidare il prodotto tagliando tutti i costi, così da aumentare i margini di profitto finché il prodotto non sarà completamente tolto dal mercato.</w:t>
      </w:r>
    </w:p>
    <w:p w:rsidR="00E501AC" w:rsidRDefault="006A6506" w:rsidP="00E501AC">
      <w:pPr>
        <w:shd w:val="clear" w:color="auto" w:fill="FFFFFF"/>
        <w:spacing w:before="125" w:line="360" w:lineRule="auto"/>
        <w:ind w:left="360" w:right="67"/>
        <w:jc w:val="both"/>
        <w:rPr>
          <w:rFonts w:ascii="Candara" w:hAnsi="Candara"/>
          <w:color w:val="000000"/>
          <w:spacing w:val="-4"/>
          <w:sz w:val="24"/>
          <w:szCs w:val="24"/>
        </w:rPr>
      </w:pPr>
      <w:r w:rsidRPr="006A6506">
        <w:rPr>
          <w:rFonts w:ascii="Candara" w:hAnsi="Candara"/>
          <w:color w:val="000000"/>
          <w:spacing w:val="-5"/>
          <w:sz w:val="24"/>
          <w:szCs w:val="24"/>
        </w:rPr>
        <w:t xml:space="preserve"> </w:t>
      </w:r>
      <w:r w:rsidRPr="006A6506">
        <w:rPr>
          <w:rFonts w:ascii="Candara" w:hAnsi="Candara"/>
          <w:color w:val="000000"/>
          <w:spacing w:val="-1"/>
          <w:sz w:val="24"/>
          <w:szCs w:val="24"/>
        </w:rPr>
        <w:t xml:space="preserve">Nell'attività di un'azienda la fase di declino di un prodotto va </w:t>
      </w:r>
      <w:r w:rsidRPr="006A6506">
        <w:rPr>
          <w:rFonts w:ascii="Candara" w:hAnsi="Candara"/>
          <w:color w:val="000000"/>
          <w:spacing w:val="-3"/>
          <w:sz w:val="24"/>
          <w:szCs w:val="24"/>
        </w:rPr>
        <w:t xml:space="preserve">prevista e pianificata. Quando le vendite sono in flessione rapida e </w:t>
      </w:r>
      <w:r w:rsidRPr="006A6506">
        <w:rPr>
          <w:rFonts w:ascii="Candara" w:hAnsi="Candara"/>
          <w:color w:val="000000"/>
          <w:sz w:val="24"/>
          <w:szCs w:val="24"/>
        </w:rPr>
        <w:t xml:space="preserve">non c'è più alcun margine di profitto, cessare la produzione può </w:t>
      </w:r>
      <w:r w:rsidRPr="006A6506">
        <w:rPr>
          <w:rFonts w:ascii="Candara" w:hAnsi="Candara"/>
          <w:color w:val="000000"/>
          <w:spacing w:val="-4"/>
          <w:sz w:val="24"/>
          <w:szCs w:val="24"/>
        </w:rPr>
        <w:t>essere l'unica opzione praticabile.</w:t>
      </w:r>
    </w:p>
    <w:p w:rsidR="00C47004" w:rsidRDefault="00C47004" w:rsidP="00C47004">
      <w:pPr>
        <w:shd w:val="clear" w:color="auto" w:fill="FFFFFF"/>
        <w:spacing w:before="125" w:line="360" w:lineRule="auto"/>
        <w:ind w:right="67"/>
        <w:jc w:val="both"/>
        <w:rPr>
          <w:rFonts w:ascii="Candara" w:hAnsi="Candara"/>
          <w:color w:val="000000"/>
          <w:spacing w:val="-4"/>
          <w:sz w:val="24"/>
          <w:szCs w:val="24"/>
        </w:rPr>
      </w:pPr>
    </w:p>
    <w:p w:rsidR="00D046DD" w:rsidRDefault="007815A6" w:rsidP="00E501AC">
      <w:pPr>
        <w:shd w:val="clear" w:color="auto" w:fill="FFFFFF"/>
        <w:spacing w:before="125" w:line="360" w:lineRule="auto"/>
        <w:ind w:left="360" w:right="67"/>
        <w:jc w:val="both"/>
        <w:rPr>
          <w:rFonts w:ascii="Candara" w:hAnsi="Candara"/>
          <w:color w:val="000000"/>
          <w:spacing w:val="-4"/>
          <w:sz w:val="24"/>
          <w:szCs w:val="24"/>
        </w:rPr>
      </w:pPr>
      <w:r>
        <w:rPr>
          <w:noProof/>
          <w:lang w:eastAsia="it-IT"/>
        </w:rPr>
        <w:drawing>
          <wp:anchor distT="0" distB="0" distL="114300" distR="114300" simplePos="0" relativeHeight="251659264" behindDoc="0" locked="0" layoutInCell="1" allowOverlap="1">
            <wp:simplePos x="0" y="0"/>
            <wp:positionH relativeFrom="column">
              <wp:posOffset>-91440</wp:posOffset>
            </wp:positionH>
            <wp:positionV relativeFrom="paragraph">
              <wp:posOffset>247650</wp:posOffset>
            </wp:positionV>
            <wp:extent cx="895350" cy="339725"/>
            <wp:effectExtent l="635" t="0" r="0" b="0"/>
            <wp:wrapNone/>
            <wp:docPr id="33" name="Oggetto 1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28712" cy="425450"/>
                      <a:chOff x="611188" y="2276475"/>
                      <a:chExt cx="1128712" cy="425450"/>
                    </a:xfrm>
                  </a:grpSpPr>
                  <a:sp>
                    <a:nvSpPr>
                      <a:cNvPr id="6149" name="Text Box 5"/>
                      <a:cNvSpPr txBox="1">
                        <a:spLocks noChangeArrowheads="1"/>
                      </a:cNvSpPr>
                    </a:nvSpPr>
                    <a:spPr bwMode="auto">
                      <a:xfrm>
                        <a:off x="611188" y="2276475"/>
                        <a:ext cx="1128712" cy="425450"/>
                      </a:xfrm>
                      <a:prstGeom prst="rect">
                        <a:avLst/>
                      </a:prstGeom>
                      <a:no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eaLnBrk="1" hangingPunct="1"/>
                          <a:r>
                            <a:rPr lang="it-IT" sz="1600" dirty="0">
                              <a:latin typeface="Verdana" pitchFamily="34" charset="0"/>
                              <a:ea typeface="Batang" pitchFamily="18" charset="-127"/>
                            </a:rPr>
                            <a:t>Vendite</a:t>
                          </a:r>
                          <a:endParaRPr lang="en-GB" sz="1200" b="1" dirty="0">
                            <a:latin typeface="Verdana" pitchFamily="34" charset="0"/>
                          </a:endParaRPr>
                        </a:p>
                      </a:txBody>
                      <a:useSpRect/>
                    </a:txSp>
                  </a:sp>
                </lc:lockedCanvas>
              </a:graphicData>
            </a:graphic>
          </wp:anchor>
        </w:drawing>
      </w:r>
    </w:p>
    <w:p w:rsidR="00C47004" w:rsidRDefault="00C96ECB" w:rsidP="006A6506">
      <w:pPr>
        <w:shd w:val="clear" w:color="auto" w:fill="FFFFFF"/>
        <w:spacing w:before="125"/>
        <w:ind w:left="360" w:right="67"/>
        <w:jc w:val="both"/>
        <w:rPr>
          <w:rFonts w:ascii="Candara" w:hAnsi="Candara"/>
          <w:color w:val="000000"/>
          <w:spacing w:val="-4"/>
          <w:sz w:val="24"/>
          <w:szCs w:val="24"/>
        </w:rPr>
      </w:pPr>
      <w:r>
        <w:rPr>
          <w:rFonts w:ascii="Candara" w:hAnsi="Candara"/>
          <w:noProof/>
          <w:color w:val="000000"/>
          <w:spacing w:val="-4"/>
          <w:sz w:val="24"/>
          <w:szCs w:val="24"/>
          <w:lang w:eastAsia="it-IT"/>
        </w:rPr>
        <w:drawing>
          <wp:anchor distT="0" distB="0" distL="114300" distR="114300" simplePos="0" relativeHeight="251652096" behindDoc="0" locked="0" layoutInCell="1" allowOverlap="1">
            <wp:simplePos x="0" y="0"/>
            <wp:positionH relativeFrom="column">
              <wp:posOffset>-78740</wp:posOffset>
            </wp:positionH>
            <wp:positionV relativeFrom="paragraph">
              <wp:posOffset>175260</wp:posOffset>
            </wp:positionV>
            <wp:extent cx="4455160" cy="2613660"/>
            <wp:effectExtent l="0" t="0" r="2540" b="0"/>
            <wp:wrapNone/>
            <wp:docPr id="25" name="Oggetto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ggetto 1"/>
                    <pic:cNvPicPr>
                      <a:picLocks noChangeArrowheads="1"/>
                    </pic:cNvPicPr>
                  </pic:nvPicPr>
                  <pic:blipFill>
                    <a:blip r:embed="rId50"/>
                    <a:srcRect l="-616" t="-2440" b="-366"/>
                    <a:stretch>
                      <a:fillRect/>
                    </a:stretch>
                  </pic:blipFill>
                  <pic:spPr bwMode="auto">
                    <a:xfrm>
                      <a:off x="0" y="0"/>
                      <a:ext cx="4455160" cy="2613660"/>
                    </a:xfrm>
                    <a:prstGeom prst="rect">
                      <a:avLst/>
                    </a:prstGeom>
                    <a:noFill/>
                    <a:ln w="9525">
                      <a:noFill/>
                      <a:miter lim="800000"/>
                      <a:headEnd/>
                      <a:tailEnd/>
                    </a:ln>
                  </pic:spPr>
                </pic:pic>
              </a:graphicData>
            </a:graphic>
          </wp:anchor>
        </w:drawing>
      </w:r>
    </w:p>
    <w:p w:rsidR="004F42A4" w:rsidRPr="006A6506" w:rsidRDefault="007815A6" w:rsidP="006A6506">
      <w:pPr>
        <w:shd w:val="clear" w:color="auto" w:fill="FFFFFF"/>
        <w:spacing w:before="125"/>
        <w:ind w:left="360" w:right="67"/>
        <w:jc w:val="both"/>
        <w:rPr>
          <w:rFonts w:ascii="Candara" w:hAnsi="Candara"/>
          <w:color w:val="000000"/>
          <w:spacing w:val="-4"/>
          <w:sz w:val="24"/>
          <w:szCs w:val="24"/>
        </w:rPr>
      </w:pPr>
      <w:r>
        <w:rPr>
          <w:noProof/>
          <w:color w:val="7030A0"/>
          <w:lang w:eastAsia="it-IT"/>
        </w:rPr>
        <w:drawing>
          <wp:anchor distT="0" distB="0" distL="114300" distR="114300" simplePos="0" relativeHeight="251660288" behindDoc="0" locked="0" layoutInCell="1" allowOverlap="1">
            <wp:simplePos x="0" y="0"/>
            <wp:positionH relativeFrom="column">
              <wp:posOffset>4413885</wp:posOffset>
            </wp:positionH>
            <wp:positionV relativeFrom="paragraph">
              <wp:posOffset>291465</wp:posOffset>
            </wp:positionV>
            <wp:extent cx="1390650" cy="561975"/>
            <wp:effectExtent l="635" t="0" r="0" b="635"/>
            <wp:wrapNone/>
            <wp:docPr id="34" name="Oggetto 1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631950" cy="566737"/>
                      <a:chOff x="6589713" y="2633663"/>
                      <a:chExt cx="1631950" cy="566737"/>
                    </a:xfrm>
                  </a:grpSpPr>
                  <a:sp>
                    <a:nvSpPr>
                      <a:cNvPr id="6154" name="Text Box 10"/>
                      <a:cNvSpPr txBox="1">
                        <a:spLocks noChangeArrowheads="1"/>
                      </a:cNvSpPr>
                    </a:nvSpPr>
                    <a:spPr bwMode="auto">
                      <a:xfrm>
                        <a:off x="6589713" y="2633663"/>
                        <a:ext cx="1631950" cy="566737"/>
                      </a:xfrm>
                      <a:prstGeom prst="rect">
                        <a:avLst/>
                      </a:prstGeom>
                      <a:no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eaLnBrk="1" hangingPunct="1"/>
                          <a:r>
                            <a:rPr lang="it-IT" altLang="ko-KR" sz="1200" dirty="0">
                              <a:latin typeface="Verdana" pitchFamily="34" charset="0"/>
                              <a:ea typeface="Batang" pitchFamily="18" charset="-127"/>
                            </a:rPr>
                            <a:t>Ciclo della domanda</a:t>
                          </a:r>
                          <a:endParaRPr lang="en-GB" sz="1200" b="1" dirty="0">
                            <a:latin typeface="Verdana" pitchFamily="34" charset="0"/>
                          </a:endParaRPr>
                        </a:p>
                      </a:txBody>
                      <a:useSpRect/>
                    </a:txSp>
                  </a:sp>
                </lc:lockedCanvas>
              </a:graphicData>
            </a:graphic>
          </wp:anchor>
        </w:drawing>
      </w:r>
    </w:p>
    <w:p w:rsidR="006A6506" w:rsidRPr="00F1054E" w:rsidRDefault="006A6506" w:rsidP="006A6506">
      <w:pPr>
        <w:jc w:val="both"/>
        <w:rPr>
          <w:rFonts w:ascii="Comic Sans MS" w:hAnsi="Comic Sans MS"/>
          <w:sz w:val="26"/>
          <w:szCs w:val="26"/>
        </w:rPr>
      </w:pPr>
    </w:p>
    <w:p w:rsidR="006A6506" w:rsidRDefault="006A6506" w:rsidP="00792D7C">
      <w:pPr>
        <w:spacing w:before="100" w:beforeAutospacing="1" w:after="0" w:line="360" w:lineRule="auto"/>
        <w:jc w:val="both"/>
        <w:rPr>
          <w:rFonts w:ascii="Candara" w:eastAsia="Times New Roman" w:hAnsi="Candara"/>
          <w:color w:val="000000"/>
          <w:sz w:val="24"/>
          <w:szCs w:val="20"/>
          <w:lang w:eastAsia="it-IT"/>
        </w:rPr>
      </w:pPr>
    </w:p>
    <w:p w:rsidR="006A6506" w:rsidRPr="00F350C9" w:rsidRDefault="007815A6" w:rsidP="00792D7C">
      <w:pPr>
        <w:spacing w:before="100" w:beforeAutospacing="1" w:after="0" w:line="360" w:lineRule="auto"/>
        <w:jc w:val="both"/>
        <w:rPr>
          <w:rFonts w:ascii="Candara" w:eastAsia="Times New Roman" w:hAnsi="Candara"/>
          <w:color w:val="000000"/>
          <w:sz w:val="24"/>
          <w:szCs w:val="20"/>
          <w:lang w:eastAsia="it-IT"/>
        </w:rPr>
      </w:pPr>
      <w:r>
        <w:rPr>
          <w:noProof/>
          <w:lang w:eastAsia="it-IT"/>
        </w:rPr>
        <w:drawing>
          <wp:anchor distT="0" distB="0" distL="114300" distR="114300" simplePos="0" relativeHeight="251661312" behindDoc="0" locked="0" layoutInCell="1" allowOverlap="1">
            <wp:simplePos x="0" y="0"/>
            <wp:positionH relativeFrom="column">
              <wp:posOffset>3599815</wp:posOffset>
            </wp:positionH>
            <wp:positionV relativeFrom="paragraph">
              <wp:posOffset>132080</wp:posOffset>
            </wp:positionV>
            <wp:extent cx="1190625" cy="561975"/>
            <wp:effectExtent l="0" t="0" r="635" b="1270"/>
            <wp:wrapNone/>
            <wp:docPr id="35" name="Oggetto 1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446213" cy="566737"/>
                      <a:chOff x="6130925" y="4116388"/>
                      <a:chExt cx="1446213" cy="566737"/>
                    </a:xfrm>
                  </a:grpSpPr>
                  <a:sp>
                    <a:nvSpPr>
                      <a:cNvPr id="6153" name="Text Box 9"/>
                      <a:cNvSpPr txBox="1">
                        <a:spLocks noChangeArrowheads="1"/>
                      </a:cNvSpPr>
                    </a:nvSpPr>
                    <a:spPr bwMode="auto">
                      <a:xfrm>
                        <a:off x="6130925" y="4116388"/>
                        <a:ext cx="1446213" cy="566737"/>
                      </a:xfrm>
                      <a:prstGeom prst="rect">
                        <a:avLst/>
                      </a:prstGeom>
                      <a:no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eaLnBrk="1" hangingPunct="1"/>
                          <a:r>
                            <a:rPr lang="it-IT" altLang="ko-KR" sz="1200" dirty="0">
                              <a:latin typeface="Verdana" pitchFamily="34" charset="0"/>
                              <a:ea typeface="Batang" pitchFamily="18" charset="-127"/>
                            </a:rPr>
                            <a:t>Ciclo della tecnologia</a:t>
                          </a:r>
                          <a:endParaRPr lang="en-GB" sz="1200" b="1" dirty="0">
                            <a:latin typeface="Verdana" pitchFamily="34" charset="0"/>
                          </a:endParaRPr>
                        </a:p>
                      </a:txBody>
                      <a:useSpRect/>
                    </a:txSp>
                  </a:sp>
                </lc:lockedCanvas>
              </a:graphicData>
            </a:graphic>
          </wp:anchor>
        </w:drawing>
      </w:r>
    </w:p>
    <w:p w:rsidR="00950727" w:rsidRPr="00F350C9" w:rsidRDefault="007815A6" w:rsidP="009A0DD8">
      <w:pPr>
        <w:spacing w:before="100" w:beforeAutospacing="1" w:after="100" w:afterAutospacing="1" w:line="360" w:lineRule="auto"/>
        <w:jc w:val="both"/>
        <w:rPr>
          <w:rFonts w:ascii="Candara" w:eastAsia="Times New Roman" w:hAnsi="Candara" w:cs="Arial"/>
          <w:sz w:val="32"/>
          <w:szCs w:val="24"/>
          <w:lang w:eastAsia="it-IT"/>
        </w:rPr>
      </w:pPr>
      <w:r>
        <w:rPr>
          <w:noProof/>
          <w:lang w:eastAsia="it-IT"/>
        </w:rPr>
        <w:drawing>
          <wp:anchor distT="0" distB="0" distL="114300" distR="114300" simplePos="0" relativeHeight="251662336" behindDoc="0" locked="0" layoutInCell="1" allowOverlap="1">
            <wp:simplePos x="0" y="0"/>
            <wp:positionH relativeFrom="column">
              <wp:posOffset>4366260</wp:posOffset>
            </wp:positionH>
            <wp:positionV relativeFrom="paragraph">
              <wp:posOffset>323850</wp:posOffset>
            </wp:positionV>
            <wp:extent cx="1276350" cy="334010"/>
            <wp:effectExtent l="635" t="0" r="0" b="0"/>
            <wp:wrapNone/>
            <wp:docPr id="36" name="Oggetto 1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655762" cy="274637"/>
                      <a:chOff x="6659563" y="5170488"/>
                      <a:chExt cx="1655762" cy="274637"/>
                    </a:xfrm>
                  </a:grpSpPr>
                  <a:sp>
                    <a:nvSpPr>
                      <a:cNvPr id="6163" name="Text Box 19"/>
                      <a:cNvSpPr txBox="1">
                        <a:spLocks noChangeArrowheads="1"/>
                      </a:cNvSpPr>
                    </a:nvSpPr>
                    <a:spPr bwMode="auto">
                      <a:xfrm>
                        <a:off x="6659563" y="5170488"/>
                        <a:ext cx="1655762" cy="274637"/>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eaLnBrk="1" hangingPunct="1">
                            <a:spcBef>
                              <a:spcPct val="50000"/>
                            </a:spcBef>
                          </a:pPr>
                          <a:r>
                            <a:rPr lang="it-IT" sz="1200" dirty="0">
                              <a:latin typeface="Verdana" pitchFamily="34" charset="0"/>
                              <a:ea typeface="Batang" pitchFamily="18" charset="-127"/>
                              <a:cs typeface="Arial" charset="0"/>
                            </a:rPr>
                            <a:t>Profitti</a:t>
                          </a:r>
                        </a:p>
                      </a:txBody>
                      <a:useSpRect/>
                    </a:txSp>
                  </a:sp>
                </lc:lockedCanvas>
              </a:graphicData>
            </a:graphic>
          </wp:anchor>
        </w:drawing>
      </w:r>
      <w:r w:rsidR="00C83BF9" w:rsidRPr="00C83BF9">
        <w:rPr>
          <w:rFonts w:ascii="Coca Cola ii" w:eastAsia="Times New Roman" w:hAnsi="Coca Cola ii" w:cs="Arial"/>
          <w:noProof/>
          <w:color w:val="FF0000"/>
          <w:sz w:val="96"/>
          <w:szCs w:val="96"/>
          <w:u w:val="single"/>
          <w:lang w:eastAsia="it-IT"/>
        </w:rPr>
        <w:pict>
          <v:shapetype id="_x0000_t32" coordsize="21600,21600" o:spt="32" o:oned="t" path="m,l21600,21600e" filled="f">
            <v:path arrowok="t" fillok="f" o:connecttype="none"/>
            <o:lock v:ext="edit" shapetype="t"/>
          </v:shapetype>
          <v:shape id="_x0000_s1051" type="#_x0000_t32" style="position:absolute;left:0;text-align:left;margin-left:2.55pt;margin-top:51.8pt;width:417pt;height:0;z-index:251653120;mso-position-horizontal-relative:text;mso-position-vertical-relative:text" o:connectortype="straight">
            <v:stroke endarrow="block"/>
          </v:shape>
        </w:pict>
      </w:r>
    </w:p>
    <w:p w:rsidR="00C47004" w:rsidRDefault="007815A6" w:rsidP="00950727">
      <w:pPr>
        <w:spacing w:before="100" w:beforeAutospacing="1" w:after="100" w:afterAutospacing="1" w:line="360" w:lineRule="auto"/>
        <w:jc w:val="both"/>
        <w:rPr>
          <w:rFonts w:ascii="Coca Cola ii" w:eastAsia="Times New Roman" w:hAnsi="Coca Cola ii" w:cs="Arial"/>
          <w:imprint/>
          <w:color w:val="FF0000"/>
          <w:sz w:val="96"/>
          <w:szCs w:val="96"/>
          <w:u w:val="single"/>
          <w:lang w:eastAsia="it-IT"/>
        </w:rPr>
      </w:pPr>
      <w:r>
        <w:rPr>
          <w:noProof/>
          <w:lang w:eastAsia="it-IT"/>
        </w:rPr>
        <w:drawing>
          <wp:anchor distT="0" distB="0" distL="114300" distR="114300" simplePos="0" relativeHeight="251657216" behindDoc="1" locked="0" layoutInCell="1" allowOverlap="1">
            <wp:simplePos x="0" y="0"/>
            <wp:positionH relativeFrom="column">
              <wp:posOffset>3386836</wp:posOffset>
            </wp:positionH>
            <wp:positionV relativeFrom="paragraph">
              <wp:posOffset>114935</wp:posOffset>
            </wp:positionV>
            <wp:extent cx="1127379" cy="428625"/>
            <wp:effectExtent l="6096" t="635" r="635" b="0"/>
            <wp:wrapNone/>
            <wp:docPr id="31" name="Oggetto 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28713" cy="425450"/>
                      <a:chOff x="6130925" y="5956300"/>
                      <a:chExt cx="1128713" cy="425450"/>
                    </a:xfrm>
                  </a:grpSpPr>
                  <a:sp>
                    <a:nvSpPr>
                      <a:cNvPr id="6161" name="Text Box 17"/>
                      <a:cNvSpPr txBox="1">
                        <a:spLocks noChangeArrowheads="1"/>
                      </a:cNvSpPr>
                    </a:nvSpPr>
                    <a:spPr bwMode="auto">
                      <a:xfrm>
                        <a:off x="6130925" y="5956300"/>
                        <a:ext cx="1128713" cy="425450"/>
                      </a:xfrm>
                      <a:prstGeom prst="rect">
                        <a:avLst/>
                      </a:prstGeom>
                      <a:solidFill>
                        <a:srgbClr val="FFFFFF"/>
                      </a:solid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ctr" eaLnBrk="1" hangingPunct="1"/>
                          <a:r>
                            <a:rPr lang="it-IT" altLang="ko-KR" sz="1200" dirty="0">
                              <a:solidFill>
                                <a:srgbClr val="003399"/>
                              </a:solidFill>
                              <a:latin typeface="Verdana" pitchFamily="34" charset="0"/>
                              <a:ea typeface="Batang" pitchFamily="18" charset="-127"/>
                            </a:rPr>
                            <a:t>DECLINO</a:t>
                          </a:r>
                          <a:endParaRPr lang="en-GB" sz="1200" b="1" dirty="0">
                            <a:solidFill>
                              <a:srgbClr val="003399"/>
                            </a:solidFill>
                            <a:latin typeface="Verdana" pitchFamily="34" charset="0"/>
                          </a:endParaRPr>
                        </a:p>
                      </a:txBody>
                      <a:useSpRect/>
                    </a:txSp>
                  </a:sp>
                </lc:lockedCanvas>
              </a:graphicData>
            </a:graphic>
          </wp:anchor>
        </w:drawing>
      </w:r>
      <w:r>
        <w:rPr>
          <w:noProof/>
          <w:lang w:eastAsia="it-IT"/>
        </w:rPr>
        <w:drawing>
          <wp:anchor distT="0" distB="0" distL="114300" distR="114300" simplePos="0" relativeHeight="251656192" behindDoc="0" locked="0" layoutInCell="1" allowOverlap="1">
            <wp:simplePos x="0" y="0"/>
            <wp:positionH relativeFrom="column">
              <wp:posOffset>1914906</wp:posOffset>
            </wp:positionH>
            <wp:positionV relativeFrom="paragraph">
              <wp:posOffset>124460</wp:posOffset>
            </wp:positionV>
            <wp:extent cx="1375029" cy="428625"/>
            <wp:effectExtent l="6731" t="635" r="0" b="0"/>
            <wp:wrapNone/>
            <wp:docPr id="30" name="Oggetto 8"/>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379537" cy="425450"/>
                      <a:chOff x="4427538" y="5956300"/>
                      <a:chExt cx="1379537" cy="425450"/>
                    </a:xfrm>
                  </a:grpSpPr>
                  <a:sp>
                    <a:nvSpPr>
                      <a:cNvPr id="6160" name="Text Box 16"/>
                      <a:cNvSpPr txBox="1">
                        <a:spLocks noChangeArrowheads="1"/>
                      </a:cNvSpPr>
                    </a:nvSpPr>
                    <a:spPr bwMode="auto">
                      <a:xfrm>
                        <a:off x="4427538" y="5956300"/>
                        <a:ext cx="1379537" cy="425450"/>
                      </a:xfrm>
                      <a:prstGeom prst="rect">
                        <a:avLst/>
                      </a:prstGeom>
                      <a:solidFill>
                        <a:srgbClr val="FFFFFF"/>
                      </a:solid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ctr" eaLnBrk="1" hangingPunct="1"/>
                          <a:r>
                            <a:rPr lang="it-IT" altLang="ko-KR" sz="1200" dirty="0">
                              <a:solidFill>
                                <a:srgbClr val="003399"/>
                              </a:solidFill>
                              <a:latin typeface="Verdana" pitchFamily="34" charset="0"/>
                              <a:ea typeface="Batang" pitchFamily="18" charset="-127"/>
                            </a:rPr>
                            <a:t>MATURITA’</a:t>
                          </a:r>
                          <a:endParaRPr lang="en-GB" sz="1200" b="1" dirty="0">
                            <a:solidFill>
                              <a:srgbClr val="003399"/>
                            </a:solidFill>
                            <a:latin typeface="Verdana" pitchFamily="34" charset="0"/>
                          </a:endParaRPr>
                        </a:p>
                      </a:txBody>
                      <a:useSpRect/>
                    </a:txSp>
                  </a:sp>
                </lc:lockedCanvas>
              </a:graphicData>
            </a:graphic>
          </wp:anchor>
        </w:drawing>
      </w:r>
      <w:r>
        <w:rPr>
          <w:noProof/>
          <w:lang w:eastAsia="it-IT"/>
        </w:rPr>
        <w:drawing>
          <wp:anchor distT="0" distB="0" distL="114300" distR="114300" simplePos="0" relativeHeight="251655168" behindDoc="0" locked="0" layoutInCell="1" allowOverlap="1">
            <wp:simplePos x="0" y="0"/>
            <wp:positionH relativeFrom="column">
              <wp:posOffset>810262</wp:posOffset>
            </wp:positionH>
            <wp:positionV relativeFrom="paragraph">
              <wp:posOffset>124460</wp:posOffset>
            </wp:positionV>
            <wp:extent cx="1174748" cy="419100"/>
            <wp:effectExtent l="6987" t="635" r="0" b="0"/>
            <wp:wrapNone/>
            <wp:docPr id="29" name="Oggetto 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28713" cy="425450"/>
                      <a:chOff x="2892425" y="5956300"/>
                      <a:chExt cx="1128713" cy="425450"/>
                    </a:xfrm>
                  </a:grpSpPr>
                  <a:sp>
                    <a:nvSpPr>
                      <a:cNvPr id="6159" name="Text Box 15"/>
                      <a:cNvSpPr txBox="1">
                        <a:spLocks noChangeArrowheads="1"/>
                      </a:cNvSpPr>
                    </a:nvSpPr>
                    <a:spPr bwMode="auto">
                      <a:xfrm>
                        <a:off x="2892425" y="5956300"/>
                        <a:ext cx="1128713" cy="425450"/>
                      </a:xfrm>
                      <a:prstGeom prst="rect">
                        <a:avLst/>
                      </a:prstGeom>
                      <a:solidFill>
                        <a:srgbClr val="FFFFFF"/>
                      </a:solid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ctr" eaLnBrk="1" hangingPunct="1"/>
                          <a:r>
                            <a:rPr lang="it-IT" altLang="ko-KR" sz="1200">
                              <a:solidFill>
                                <a:srgbClr val="003399"/>
                              </a:solidFill>
                              <a:latin typeface="Verdana" pitchFamily="34" charset="0"/>
                              <a:ea typeface="Batang" pitchFamily="18" charset="-127"/>
                            </a:rPr>
                            <a:t>CRESCITA</a:t>
                          </a:r>
                          <a:endParaRPr lang="en-GB" sz="1200">
                            <a:solidFill>
                              <a:srgbClr val="003399"/>
                            </a:solidFill>
                            <a:latin typeface="Verdana" pitchFamily="34" charset="0"/>
                            <a:ea typeface="Batang" pitchFamily="18" charset="-127"/>
                          </a:endParaRPr>
                        </a:p>
                      </a:txBody>
                      <a:useSpRect/>
                    </a:txSp>
                  </a:sp>
                </lc:lockedCanvas>
              </a:graphicData>
            </a:graphic>
          </wp:anchor>
        </w:drawing>
      </w:r>
      <w:r>
        <w:rPr>
          <w:noProof/>
          <w:lang w:eastAsia="it-IT"/>
        </w:rPr>
        <w:drawing>
          <wp:anchor distT="0" distB="0" distL="114300" distR="114300" simplePos="0" relativeHeight="251654144" behindDoc="0" locked="0" layoutInCell="1" allowOverlap="1">
            <wp:simplePos x="0" y="0"/>
            <wp:positionH relativeFrom="column">
              <wp:posOffset>-143914</wp:posOffset>
            </wp:positionH>
            <wp:positionV relativeFrom="paragraph">
              <wp:posOffset>114935</wp:posOffset>
            </wp:positionV>
            <wp:extent cx="1105939" cy="419100"/>
            <wp:effectExtent l="5311" t="635" r="0" b="0"/>
            <wp:wrapNone/>
            <wp:docPr id="28" name="Oggetto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441450" cy="423862"/>
                      <a:chOff x="1258888" y="5935663"/>
                      <a:chExt cx="1441450" cy="423862"/>
                    </a:xfrm>
                  </a:grpSpPr>
                  <a:sp>
                    <a:nvSpPr>
                      <a:cNvPr id="6158" name="Text Box 14"/>
                      <a:cNvSpPr txBox="1">
                        <a:spLocks noChangeArrowheads="1"/>
                      </a:cNvSpPr>
                    </a:nvSpPr>
                    <a:spPr bwMode="auto">
                      <a:xfrm>
                        <a:off x="1258888" y="5935663"/>
                        <a:ext cx="1441450" cy="423862"/>
                      </a:xfrm>
                      <a:prstGeom prst="rect">
                        <a:avLst/>
                      </a:prstGeom>
                      <a:solidFill>
                        <a:srgbClr val="FFFFFF"/>
                      </a:solid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ctr" eaLnBrk="1" hangingPunct="1"/>
                          <a:r>
                            <a:rPr lang="it-IT" altLang="ko-KR" sz="1200">
                              <a:solidFill>
                                <a:srgbClr val="003399"/>
                              </a:solidFill>
                              <a:latin typeface="Verdana" pitchFamily="34" charset="0"/>
                              <a:ea typeface="Batang" pitchFamily="18" charset="-127"/>
                            </a:rPr>
                            <a:t>INTRODUZIONE </a:t>
                          </a:r>
                          <a:endParaRPr lang="en-GB" sz="1200" b="1">
                            <a:solidFill>
                              <a:srgbClr val="003399"/>
                            </a:solidFill>
                            <a:latin typeface="Verdana" pitchFamily="34" charset="0"/>
                          </a:endParaRPr>
                        </a:p>
                      </a:txBody>
                      <a:useSpRect/>
                    </a:txSp>
                  </a:sp>
                </lc:lockedCanvas>
              </a:graphicData>
            </a:graphic>
          </wp:anchor>
        </w:drawing>
      </w:r>
      <w:r>
        <w:rPr>
          <w:noProof/>
          <w:lang w:eastAsia="it-IT"/>
        </w:rPr>
        <w:drawing>
          <wp:anchor distT="0" distB="0" distL="114300" distR="114300" simplePos="0" relativeHeight="251658240" behindDoc="0" locked="0" layoutInCell="1" allowOverlap="1">
            <wp:simplePos x="0" y="0"/>
            <wp:positionH relativeFrom="column">
              <wp:posOffset>4956810</wp:posOffset>
            </wp:positionH>
            <wp:positionV relativeFrom="paragraph">
              <wp:posOffset>14605</wp:posOffset>
            </wp:positionV>
            <wp:extent cx="762000" cy="361950"/>
            <wp:effectExtent l="635" t="0" r="0" b="1270"/>
            <wp:wrapNone/>
            <wp:docPr id="32" name="Oggetto 1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28712" cy="423862"/>
                      <a:chOff x="7259638" y="5532438"/>
                      <a:chExt cx="1128712" cy="423862"/>
                    </a:xfrm>
                  </a:grpSpPr>
                  <a:sp>
                    <a:nvSpPr>
                      <a:cNvPr id="6151" name="Text Box 7"/>
                      <a:cNvSpPr txBox="1">
                        <a:spLocks noChangeArrowheads="1"/>
                      </a:cNvSpPr>
                    </a:nvSpPr>
                    <a:spPr bwMode="auto">
                      <a:xfrm>
                        <a:off x="7259638" y="5532438"/>
                        <a:ext cx="1128712" cy="423862"/>
                      </a:xfrm>
                      <a:prstGeom prst="rect">
                        <a:avLst/>
                      </a:prstGeom>
                      <a:noFill/>
                      <a:ln w="9525">
                        <a:noFill/>
                        <a:miter lim="800000"/>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eaLnBrk="1" hangingPunct="1"/>
                          <a:r>
                            <a:rPr lang="it-IT" altLang="ko-KR" sz="1600" dirty="0">
                              <a:latin typeface="Verdana" pitchFamily="34" charset="0"/>
                              <a:ea typeface="Batang" pitchFamily="18" charset="-127"/>
                            </a:rPr>
                            <a:t>Tempo</a:t>
                          </a:r>
                          <a:endParaRPr lang="en-GB" sz="1200" b="1" dirty="0">
                            <a:latin typeface="Verdana" pitchFamily="34" charset="0"/>
                          </a:endParaRPr>
                        </a:p>
                      </a:txBody>
                      <a:useSpRect/>
                    </a:txSp>
                  </a:sp>
                </lc:lockedCanvas>
              </a:graphicData>
            </a:graphic>
          </wp:anchor>
        </w:drawing>
      </w:r>
    </w:p>
    <w:p w:rsidR="00950727" w:rsidRPr="006971A0" w:rsidRDefault="00950727" w:rsidP="00950727">
      <w:pPr>
        <w:spacing w:before="100" w:beforeAutospacing="1" w:after="100" w:afterAutospacing="1" w:line="360" w:lineRule="auto"/>
        <w:jc w:val="both"/>
        <w:rPr>
          <w:rFonts w:ascii="Monotype Corsiva" w:eastAsia="Times New Roman" w:hAnsi="Monotype Corsiva" w:cs="Arial"/>
          <w:imprint/>
          <w:color w:val="FF0000"/>
          <w:sz w:val="72"/>
          <w:szCs w:val="96"/>
          <w:u w:val="single"/>
          <w:lang w:eastAsia="it-IT"/>
        </w:rPr>
      </w:pPr>
      <w:r w:rsidRPr="006971A0">
        <w:rPr>
          <w:rFonts w:ascii="Monotype Corsiva" w:eastAsia="Times New Roman" w:hAnsi="Monotype Corsiva" w:cs="Arial"/>
          <w:imprint/>
          <w:color w:val="FF0000"/>
          <w:sz w:val="72"/>
          <w:szCs w:val="96"/>
          <w:u w:val="single"/>
          <w:lang w:eastAsia="it-IT"/>
        </w:rPr>
        <w:lastRenderedPageBreak/>
        <w:t>La Pubblicita’</w:t>
      </w:r>
    </w:p>
    <w:p w:rsidR="00950727" w:rsidRDefault="007815A6" w:rsidP="00950727">
      <w:pPr>
        <w:spacing w:before="100" w:beforeAutospacing="1" w:after="100" w:afterAutospacing="1" w:line="360" w:lineRule="auto"/>
        <w:jc w:val="both"/>
        <w:rPr>
          <w:rFonts w:ascii="Candara" w:eastAsia="Times New Roman" w:hAnsi="Candara"/>
          <w:color w:val="000000"/>
          <w:sz w:val="24"/>
          <w:szCs w:val="20"/>
          <w:lang w:eastAsia="it-IT"/>
        </w:rPr>
      </w:pPr>
      <w:r>
        <w:rPr>
          <w:noProof/>
          <w:lang w:eastAsia="it-IT"/>
        </w:rPr>
        <w:drawing>
          <wp:anchor distT="0" distB="0" distL="114300" distR="114300" simplePos="0" relativeHeight="251674624" behindDoc="0" locked="0" layoutInCell="1" allowOverlap="1">
            <wp:simplePos x="0" y="0"/>
            <wp:positionH relativeFrom="column">
              <wp:posOffset>1974215</wp:posOffset>
            </wp:positionH>
            <wp:positionV relativeFrom="paragraph">
              <wp:posOffset>646430</wp:posOffset>
            </wp:positionV>
            <wp:extent cx="4434840" cy="2399030"/>
            <wp:effectExtent l="190500" t="152400" r="175260" b="115570"/>
            <wp:wrapSquare wrapText="bothSides"/>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a:srcRect/>
                    <a:stretch>
                      <a:fillRect/>
                    </a:stretch>
                  </pic:blipFill>
                  <pic:spPr bwMode="auto">
                    <a:xfrm>
                      <a:off x="0" y="0"/>
                      <a:ext cx="4434840" cy="2399030"/>
                    </a:xfrm>
                    <a:prstGeom prst="rect">
                      <a:avLst/>
                    </a:prstGeom>
                    <a:ln>
                      <a:noFill/>
                    </a:ln>
                    <a:effectLst>
                      <a:outerShdw blurRad="190500" algn="tl" rotWithShape="0">
                        <a:srgbClr val="000000">
                          <a:alpha val="70000"/>
                        </a:srgbClr>
                      </a:outerShdw>
                    </a:effectLst>
                  </pic:spPr>
                </pic:pic>
              </a:graphicData>
            </a:graphic>
          </wp:anchor>
        </w:drawing>
      </w:r>
      <w:r w:rsidR="00950727" w:rsidRPr="00950727">
        <w:rPr>
          <w:rFonts w:ascii="Candara" w:eastAsia="Times New Roman" w:hAnsi="Candara"/>
          <w:color w:val="000000"/>
          <w:sz w:val="24"/>
          <w:szCs w:val="20"/>
          <w:lang w:eastAsia="it-IT"/>
        </w:rPr>
        <w:t>Nella costruzione dell’immagine di marca, ogni annuncio deve portare nella stessa direzione: la pubblicità del prodotto deve proiettare la sua stessa immagine, anno dopo anno. L’immagine po</w:t>
      </w:r>
      <w:r w:rsidR="00950727" w:rsidRPr="00950727">
        <w:rPr>
          <w:rFonts w:ascii="Candara" w:eastAsia="Times New Roman" w:hAnsi="Candara"/>
          <w:color w:val="000000"/>
          <w:sz w:val="24"/>
          <w:szCs w:val="20"/>
          <w:lang w:eastAsia="it-IT"/>
        </w:rPr>
        <w:t>s</w:t>
      </w:r>
      <w:r w:rsidR="00950727" w:rsidRPr="00950727">
        <w:rPr>
          <w:rFonts w:ascii="Candara" w:eastAsia="Times New Roman" w:hAnsi="Candara"/>
          <w:color w:val="000000"/>
          <w:sz w:val="24"/>
          <w:szCs w:val="20"/>
          <w:lang w:eastAsia="it-IT"/>
        </w:rPr>
        <w:t>siede notevoli effetti sul comportamento del consumatore, grazie a fenomeni di riconosc</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mento, di attaccamento, di fedeltà che giocano un ruolo spesso determina</w:t>
      </w:r>
      <w:r w:rsidR="00950727" w:rsidRPr="00950727">
        <w:rPr>
          <w:rFonts w:ascii="Candara" w:eastAsia="Times New Roman" w:hAnsi="Candara"/>
          <w:color w:val="000000"/>
          <w:sz w:val="24"/>
          <w:szCs w:val="20"/>
          <w:lang w:eastAsia="it-IT"/>
        </w:rPr>
        <w:t>n</w:t>
      </w:r>
      <w:r w:rsidR="00950727" w:rsidRPr="00950727">
        <w:rPr>
          <w:rFonts w:ascii="Candara" w:eastAsia="Times New Roman" w:hAnsi="Candara"/>
          <w:color w:val="000000"/>
          <w:sz w:val="24"/>
          <w:szCs w:val="20"/>
          <w:lang w:eastAsia="it-IT"/>
        </w:rPr>
        <w:t xml:space="preserve">te nel mercato. </w:t>
      </w:r>
    </w:p>
    <w:p w:rsidR="00950727" w:rsidRPr="00950727" w:rsidRDefault="00232E61" w:rsidP="00950727">
      <w:pPr>
        <w:spacing w:before="100" w:beforeAutospacing="1" w:after="100" w:afterAutospacing="1" w:line="360" w:lineRule="auto"/>
        <w:jc w:val="both"/>
        <w:rPr>
          <w:rFonts w:ascii="Calisto MT" w:eastAsia="Times New Roman" w:hAnsi="Calisto MT" w:cs="Arial"/>
          <w:imprint/>
          <w:color w:val="FF0000"/>
          <w:sz w:val="96"/>
          <w:szCs w:val="96"/>
          <w:u w:val="single"/>
          <w:lang w:eastAsia="it-IT"/>
        </w:rPr>
      </w:pPr>
      <w:r>
        <w:rPr>
          <w:rFonts w:ascii="Candara" w:eastAsia="Times New Roman" w:hAnsi="Candara"/>
          <w:noProof/>
          <w:color w:val="000000"/>
          <w:sz w:val="24"/>
          <w:szCs w:val="20"/>
          <w:lang w:eastAsia="it-IT"/>
        </w:rPr>
        <w:drawing>
          <wp:anchor distT="0" distB="0" distL="114300" distR="114300" simplePos="0" relativeHeight="251675648" behindDoc="0" locked="0" layoutInCell="1" allowOverlap="1">
            <wp:simplePos x="0" y="0"/>
            <wp:positionH relativeFrom="column">
              <wp:posOffset>55245</wp:posOffset>
            </wp:positionH>
            <wp:positionV relativeFrom="paragraph">
              <wp:posOffset>633730</wp:posOffset>
            </wp:positionV>
            <wp:extent cx="1517650" cy="2438400"/>
            <wp:effectExtent l="19050" t="0" r="6350" b="0"/>
            <wp:wrapSquare wrapText="bothSides"/>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a:srcRect l="24240" t="10046" r="8234"/>
                    <a:stretch>
                      <a:fillRect/>
                    </a:stretch>
                  </pic:blipFill>
                  <pic:spPr bwMode="auto">
                    <a:xfrm>
                      <a:off x="0" y="0"/>
                      <a:ext cx="1517650" cy="2438400"/>
                    </a:xfrm>
                    <a:prstGeom prst="rect">
                      <a:avLst/>
                    </a:prstGeom>
                    <a:noFill/>
                    <a:ln w="9525">
                      <a:noFill/>
                      <a:miter lim="800000"/>
                      <a:headEnd/>
                      <a:tailEnd/>
                    </a:ln>
                  </pic:spPr>
                </pic:pic>
              </a:graphicData>
            </a:graphic>
          </wp:anchor>
        </w:drawing>
      </w:r>
      <w:r w:rsidR="00950727" w:rsidRPr="00950727">
        <w:rPr>
          <w:rFonts w:ascii="Candara" w:eastAsia="Times New Roman" w:hAnsi="Candara"/>
          <w:color w:val="000000"/>
          <w:sz w:val="24"/>
          <w:szCs w:val="20"/>
          <w:lang w:eastAsia="it-IT"/>
        </w:rPr>
        <w:t>Perché Coca-Cola sia ricordata e acquistata, è necessario che la sua immagine sia gradevole e a</w:t>
      </w:r>
      <w:r w:rsidR="00950727" w:rsidRPr="00950727">
        <w:rPr>
          <w:rFonts w:ascii="Candara" w:eastAsia="Times New Roman" w:hAnsi="Candara"/>
          <w:color w:val="000000"/>
          <w:sz w:val="24"/>
          <w:szCs w:val="20"/>
          <w:lang w:eastAsia="it-IT"/>
        </w:rPr>
        <w:t>c</w:t>
      </w:r>
      <w:r w:rsidR="00950727" w:rsidRPr="00950727">
        <w:rPr>
          <w:rFonts w:ascii="Candara" w:eastAsia="Times New Roman" w:hAnsi="Candara"/>
          <w:color w:val="000000"/>
          <w:sz w:val="24"/>
          <w:szCs w:val="20"/>
          <w:lang w:eastAsia="it-IT"/>
        </w:rPr>
        <w:t>cettabile per il consumatore. Per far sì che la sua pubblicità abbia successo è necessario che pr</w:t>
      </w:r>
      <w:r w:rsidR="00950727" w:rsidRPr="00950727">
        <w:rPr>
          <w:rFonts w:ascii="Candara" w:eastAsia="Times New Roman" w:hAnsi="Candara"/>
          <w:color w:val="000000"/>
          <w:sz w:val="24"/>
          <w:szCs w:val="20"/>
          <w:lang w:eastAsia="it-IT"/>
        </w:rPr>
        <w:t>e</w:t>
      </w:r>
      <w:r w:rsidR="00950727" w:rsidRPr="00950727">
        <w:rPr>
          <w:rFonts w:ascii="Candara" w:eastAsia="Times New Roman" w:hAnsi="Candara"/>
          <w:color w:val="000000"/>
          <w:sz w:val="24"/>
          <w:szCs w:val="20"/>
          <w:lang w:eastAsia="it-IT"/>
        </w:rPr>
        <w:t>senti il prodotto in maniera tale da suscitare quel complesso di opinioni, atteggiamenti, emozioni che ne costituiscono l’immagine.</w:t>
      </w:r>
    </w:p>
    <w:p w:rsidR="00950727" w:rsidRPr="00950727" w:rsidRDefault="00950727" w:rsidP="00950727">
      <w:pPr>
        <w:spacing w:before="100" w:beforeAutospacing="1" w:after="0" w:line="360" w:lineRule="auto"/>
        <w:jc w:val="both"/>
        <w:rPr>
          <w:rFonts w:ascii="Candara" w:eastAsia="Times New Roman" w:hAnsi="Candara"/>
          <w:color w:val="000000"/>
          <w:sz w:val="24"/>
          <w:szCs w:val="20"/>
          <w:lang w:eastAsia="it-IT"/>
        </w:rPr>
      </w:pPr>
      <w:r w:rsidRPr="00950727">
        <w:rPr>
          <w:rFonts w:ascii="Candara" w:eastAsia="Times New Roman" w:hAnsi="Candara"/>
          <w:color w:val="000000"/>
          <w:sz w:val="24"/>
          <w:szCs w:val="20"/>
          <w:lang w:eastAsia="it-IT"/>
        </w:rPr>
        <w:t>La Coca-Cola Company ha utilizzato la comunicazione pubblicitaria per far leva su considerazioni e proposte non solo di ord</w:t>
      </w:r>
      <w:r w:rsidRPr="00950727">
        <w:rPr>
          <w:rFonts w:ascii="Candara" w:eastAsia="Times New Roman" w:hAnsi="Candara"/>
          <w:color w:val="000000"/>
          <w:sz w:val="24"/>
          <w:szCs w:val="20"/>
          <w:lang w:eastAsia="it-IT"/>
        </w:rPr>
        <w:t>i</w:t>
      </w:r>
      <w:r w:rsidRPr="00950727">
        <w:rPr>
          <w:rFonts w:ascii="Candara" w:eastAsia="Times New Roman" w:hAnsi="Candara"/>
          <w:color w:val="000000"/>
          <w:sz w:val="24"/>
          <w:szCs w:val="20"/>
          <w:lang w:eastAsia="it-IT"/>
        </w:rPr>
        <w:t>ne materiale, oggettivo, razionale, ma a</w:t>
      </w:r>
      <w:r w:rsidRPr="00950727">
        <w:rPr>
          <w:rFonts w:ascii="Candara" w:eastAsia="Times New Roman" w:hAnsi="Candara"/>
          <w:color w:val="000000"/>
          <w:sz w:val="24"/>
          <w:szCs w:val="20"/>
          <w:lang w:eastAsia="it-IT"/>
        </w:rPr>
        <w:t>n</w:t>
      </w:r>
      <w:r w:rsidRPr="00950727">
        <w:rPr>
          <w:rFonts w:ascii="Candara" w:eastAsia="Times New Roman" w:hAnsi="Candara"/>
          <w:color w:val="000000"/>
          <w:sz w:val="24"/>
          <w:szCs w:val="20"/>
          <w:lang w:eastAsia="it-IT"/>
        </w:rPr>
        <w:t>che su spinte di natura ps</w:t>
      </w:r>
      <w:r w:rsidRPr="00950727">
        <w:rPr>
          <w:rFonts w:ascii="Candara" w:eastAsia="Times New Roman" w:hAnsi="Candara"/>
          <w:color w:val="000000"/>
          <w:sz w:val="24"/>
          <w:szCs w:val="20"/>
          <w:lang w:eastAsia="it-IT"/>
        </w:rPr>
        <w:t>i</w:t>
      </w:r>
      <w:r w:rsidRPr="00950727">
        <w:rPr>
          <w:rFonts w:ascii="Candara" w:eastAsia="Times New Roman" w:hAnsi="Candara"/>
          <w:color w:val="000000"/>
          <w:sz w:val="24"/>
          <w:szCs w:val="20"/>
          <w:lang w:eastAsia="it-IT"/>
        </w:rPr>
        <w:t>cologica, affettiva, em</w:t>
      </w:r>
      <w:r w:rsidRPr="00950727">
        <w:rPr>
          <w:rFonts w:ascii="Candara" w:eastAsia="Times New Roman" w:hAnsi="Candara"/>
          <w:color w:val="000000"/>
          <w:sz w:val="24"/>
          <w:szCs w:val="20"/>
          <w:lang w:eastAsia="it-IT"/>
        </w:rPr>
        <w:t>o</w:t>
      </w:r>
      <w:r w:rsidRPr="00950727">
        <w:rPr>
          <w:rFonts w:ascii="Candara" w:eastAsia="Times New Roman" w:hAnsi="Candara"/>
          <w:color w:val="000000"/>
          <w:sz w:val="24"/>
          <w:szCs w:val="20"/>
          <w:lang w:eastAsia="it-IT"/>
        </w:rPr>
        <w:t>zionale. Ciò significa re</w:t>
      </w:r>
      <w:r w:rsidRPr="00950727">
        <w:rPr>
          <w:rFonts w:ascii="Candara" w:eastAsia="Times New Roman" w:hAnsi="Candara"/>
          <w:color w:val="000000"/>
          <w:sz w:val="24"/>
          <w:szCs w:val="20"/>
          <w:lang w:eastAsia="it-IT"/>
        </w:rPr>
        <w:t>n</w:t>
      </w:r>
      <w:r w:rsidRPr="00950727">
        <w:rPr>
          <w:rFonts w:ascii="Candara" w:eastAsia="Times New Roman" w:hAnsi="Candara"/>
          <w:color w:val="000000"/>
          <w:sz w:val="24"/>
          <w:szCs w:val="20"/>
          <w:lang w:eastAsia="it-IT"/>
        </w:rPr>
        <w:t>dersi conto che il consum</w:t>
      </w:r>
      <w:r w:rsidRPr="00950727">
        <w:rPr>
          <w:rFonts w:ascii="Candara" w:eastAsia="Times New Roman" w:hAnsi="Candara"/>
          <w:color w:val="000000"/>
          <w:sz w:val="24"/>
          <w:szCs w:val="20"/>
          <w:lang w:eastAsia="it-IT"/>
        </w:rPr>
        <w:t>a</w:t>
      </w:r>
      <w:r w:rsidRPr="00950727">
        <w:rPr>
          <w:rFonts w:ascii="Candara" w:eastAsia="Times New Roman" w:hAnsi="Candara"/>
          <w:color w:val="000000"/>
          <w:sz w:val="24"/>
          <w:szCs w:val="20"/>
          <w:lang w:eastAsia="it-IT"/>
        </w:rPr>
        <w:t>tore fa attenzi</w:t>
      </w:r>
      <w:r w:rsidRPr="00950727">
        <w:rPr>
          <w:rFonts w:ascii="Candara" w:eastAsia="Times New Roman" w:hAnsi="Candara"/>
          <w:color w:val="000000"/>
          <w:sz w:val="24"/>
          <w:szCs w:val="20"/>
          <w:lang w:eastAsia="it-IT"/>
        </w:rPr>
        <w:t>o</w:t>
      </w:r>
      <w:r w:rsidRPr="00950727">
        <w:rPr>
          <w:rFonts w:ascii="Candara" w:eastAsia="Times New Roman" w:hAnsi="Candara"/>
          <w:color w:val="000000"/>
          <w:sz w:val="24"/>
          <w:szCs w:val="20"/>
          <w:lang w:eastAsia="it-IT"/>
        </w:rPr>
        <w:t>ne ad altri tipi di promesse, altri tipi di aspettative di ordine diverso da quelle pratico-funzionali: aspettative di gratificazione di tipo psicologico che non hanno niente a che fare con la natura ste</w:t>
      </w:r>
      <w:r w:rsidRPr="00950727">
        <w:rPr>
          <w:rFonts w:ascii="Candara" w:eastAsia="Times New Roman" w:hAnsi="Candara"/>
          <w:color w:val="000000"/>
          <w:sz w:val="24"/>
          <w:szCs w:val="20"/>
          <w:lang w:eastAsia="it-IT"/>
        </w:rPr>
        <w:t>s</w:t>
      </w:r>
      <w:r w:rsidRPr="00950727">
        <w:rPr>
          <w:rFonts w:ascii="Candara" w:eastAsia="Times New Roman" w:hAnsi="Candara"/>
          <w:color w:val="000000"/>
          <w:sz w:val="24"/>
          <w:szCs w:val="20"/>
          <w:lang w:eastAsia="it-IT"/>
        </w:rPr>
        <w:t>sa dei prodotti.</w:t>
      </w:r>
    </w:p>
    <w:p w:rsidR="00232E61" w:rsidRDefault="00232E61" w:rsidP="00950727">
      <w:p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noProof/>
          <w:color w:val="000000"/>
          <w:sz w:val="24"/>
          <w:szCs w:val="20"/>
          <w:lang w:eastAsia="it-IT"/>
        </w:rPr>
        <w:lastRenderedPageBreak/>
        <w:drawing>
          <wp:anchor distT="0" distB="0" distL="114300" distR="114300" simplePos="0" relativeHeight="251676672" behindDoc="0" locked="0" layoutInCell="1" allowOverlap="1">
            <wp:simplePos x="0" y="0"/>
            <wp:positionH relativeFrom="column">
              <wp:posOffset>2055495</wp:posOffset>
            </wp:positionH>
            <wp:positionV relativeFrom="paragraph">
              <wp:posOffset>395605</wp:posOffset>
            </wp:positionV>
            <wp:extent cx="4189730" cy="2799715"/>
            <wp:effectExtent l="171450" t="133350" r="153670" b="95885"/>
            <wp:wrapSquare wrapText="bothSides"/>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a:srcRect/>
                    <a:stretch>
                      <a:fillRect/>
                    </a:stretch>
                  </pic:blipFill>
                  <pic:spPr bwMode="auto">
                    <a:xfrm>
                      <a:off x="0" y="0"/>
                      <a:ext cx="4189730" cy="279971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950727" w:rsidRPr="00950727">
        <w:rPr>
          <w:rFonts w:ascii="Candara" w:eastAsia="Times New Roman" w:hAnsi="Candara"/>
          <w:color w:val="000000"/>
          <w:sz w:val="24"/>
          <w:szCs w:val="20"/>
          <w:lang w:eastAsia="it-IT"/>
        </w:rPr>
        <w:t>La parte visiva della pubbli</w:t>
      </w:r>
      <w:r w:rsidR="00C96ECB">
        <w:rPr>
          <w:rFonts w:ascii="Candara" w:eastAsia="Times New Roman" w:hAnsi="Candara"/>
          <w:color w:val="000000"/>
          <w:sz w:val="24"/>
          <w:szCs w:val="20"/>
          <w:lang w:eastAsia="it-IT"/>
        </w:rPr>
        <w:t xml:space="preserve">cità Coca-Cola è sempre </w:t>
      </w:r>
      <w:r w:rsidR="00950727" w:rsidRPr="00950727">
        <w:rPr>
          <w:rFonts w:ascii="Candara" w:eastAsia="Times New Roman" w:hAnsi="Candara"/>
          <w:color w:val="000000"/>
          <w:sz w:val="24"/>
          <w:szCs w:val="20"/>
          <w:lang w:eastAsia="it-IT"/>
        </w:rPr>
        <w:t>stata contemporanea e volta a rispecchiare i des</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deri e i sentimenti della s</w:t>
      </w:r>
      <w:r w:rsidR="00950727" w:rsidRPr="00950727">
        <w:rPr>
          <w:rFonts w:ascii="Candara" w:eastAsia="Times New Roman" w:hAnsi="Candara"/>
          <w:color w:val="000000"/>
          <w:sz w:val="24"/>
          <w:szCs w:val="20"/>
          <w:lang w:eastAsia="it-IT"/>
        </w:rPr>
        <w:t>o</w:t>
      </w:r>
      <w:r w:rsidR="00950727" w:rsidRPr="00950727">
        <w:rPr>
          <w:rFonts w:ascii="Candara" w:eastAsia="Times New Roman" w:hAnsi="Candara"/>
          <w:color w:val="000000"/>
          <w:sz w:val="24"/>
          <w:szCs w:val="20"/>
          <w:lang w:eastAsia="it-IT"/>
        </w:rPr>
        <w:t>cietà dove viene introdo</w:t>
      </w:r>
      <w:r w:rsidR="00950727" w:rsidRPr="00950727">
        <w:rPr>
          <w:rFonts w:ascii="Candara" w:eastAsia="Times New Roman" w:hAnsi="Candara"/>
          <w:color w:val="000000"/>
          <w:sz w:val="24"/>
          <w:szCs w:val="20"/>
          <w:lang w:eastAsia="it-IT"/>
        </w:rPr>
        <w:t>t</w:t>
      </w:r>
      <w:r w:rsidR="00C96ECB">
        <w:rPr>
          <w:rFonts w:ascii="Candara" w:eastAsia="Times New Roman" w:hAnsi="Candara"/>
          <w:color w:val="000000"/>
          <w:sz w:val="24"/>
          <w:szCs w:val="20"/>
          <w:lang w:eastAsia="it-IT"/>
        </w:rPr>
        <w:t xml:space="preserve">ta, </w:t>
      </w:r>
      <w:r w:rsidR="00950727" w:rsidRPr="00950727">
        <w:rPr>
          <w:rFonts w:ascii="Candara" w:eastAsia="Times New Roman" w:hAnsi="Candara"/>
          <w:color w:val="000000"/>
          <w:sz w:val="24"/>
          <w:szCs w:val="20"/>
          <w:lang w:eastAsia="it-IT"/>
        </w:rPr>
        <w:t>restituendo un’immagine di vita molto realistica nella sua irrealtà, in cui tuttavia il consum</w:t>
      </w:r>
      <w:r w:rsidR="00950727" w:rsidRPr="00950727">
        <w:rPr>
          <w:rFonts w:ascii="Candara" w:eastAsia="Times New Roman" w:hAnsi="Candara"/>
          <w:color w:val="000000"/>
          <w:sz w:val="24"/>
          <w:szCs w:val="20"/>
          <w:lang w:eastAsia="it-IT"/>
        </w:rPr>
        <w:t>a</w:t>
      </w:r>
      <w:r w:rsidR="00950727" w:rsidRPr="00950727">
        <w:rPr>
          <w:rFonts w:ascii="Candara" w:eastAsia="Times New Roman" w:hAnsi="Candara"/>
          <w:color w:val="000000"/>
          <w:sz w:val="24"/>
          <w:szCs w:val="20"/>
          <w:lang w:eastAsia="it-IT"/>
        </w:rPr>
        <w:t>tore riesce a cogliere ab</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tudini, mode, rapporti s</w:t>
      </w:r>
      <w:r w:rsidR="00950727" w:rsidRPr="00950727">
        <w:rPr>
          <w:rFonts w:ascii="Candara" w:eastAsia="Times New Roman" w:hAnsi="Candara"/>
          <w:color w:val="000000"/>
          <w:sz w:val="24"/>
          <w:szCs w:val="20"/>
          <w:lang w:eastAsia="it-IT"/>
        </w:rPr>
        <w:t>o</w:t>
      </w:r>
      <w:r w:rsidR="00950727" w:rsidRPr="00950727">
        <w:rPr>
          <w:rFonts w:ascii="Candara" w:eastAsia="Times New Roman" w:hAnsi="Candara"/>
          <w:color w:val="000000"/>
          <w:sz w:val="24"/>
          <w:szCs w:val="20"/>
          <w:lang w:eastAsia="it-IT"/>
        </w:rPr>
        <w:t>ciali, desideri tipici del contesto sociale in cui si trova..</w:t>
      </w:r>
      <w:r>
        <w:rPr>
          <w:rFonts w:ascii="Candara" w:eastAsia="Times New Roman" w:hAnsi="Candara"/>
          <w:color w:val="000000"/>
          <w:sz w:val="24"/>
          <w:szCs w:val="20"/>
          <w:lang w:eastAsia="it-IT"/>
        </w:rPr>
        <w:t xml:space="preserve"> </w:t>
      </w:r>
      <w:r w:rsidR="00950727" w:rsidRPr="00950727">
        <w:rPr>
          <w:rFonts w:ascii="Candara" w:eastAsia="Times New Roman" w:hAnsi="Candara"/>
          <w:color w:val="000000"/>
          <w:sz w:val="24"/>
          <w:szCs w:val="20"/>
          <w:lang w:eastAsia="it-IT"/>
        </w:rPr>
        <w:t>Il messaggio da trasmettere è unico in tutto il mondo e deciso a livello strategico dalla sede centrale di Atlanta; quindi tali linee guida sono passate alle filiali mondiali e adattate al mercato dove l’azienda opera; l’effetto di tale strutt</w:t>
      </w:r>
      <w:r w:rsidR="00950727" w:rsidRPr="00950727">
        <w:rPr>
          <w:rFonts w:ascii="Candara" w:eastAsia="Times New Roman" w:hAnsi="Candara"/>
          <w:color w:val="000000"/>
          <w:sz w:val="24"/>
          <w:szCs w:val="20"/>
          <w:lang w:eastAsia="it-IT"/>
        </w:rPr>
        <w:t>u</w:t>
      </w:r>
      <w:r w:rsidR="00950727" w:rsidRPr="00950727">
        <w:rPr>
          <w:rFonts w:ascii="Candara" w:eastAsia="Times New Roman" w:hAnsi="Candara"/>
          <w:color w:val="000000"/>
          <w:sz w:val="24"/>
          <w:szCs w:val="20"/>
          <w:lang w:eastAsia="it-IT"/>
        </w:rPr>
        <w:t>ra, operante anche in altre aree di attività aziendale, è il mantenimento di una comunicazione coere</w:t>
      </w:r>
      <w:r w:rsidR="00950727" w:rsidRPr="00950727">
        <w:rPr>
          <w:rFonts w:ascii="Candara" w:eastAsia="Times New Roman" w:hAnsi="Candara"/>
          <w:color w:val="000000"/>
          <w:sz w:val="24"/>
          <w:szCs w:val="20"/>
          <w:lang w:eastAsia="it-IT"/>
        </w:rPr>
        <w:t>n</w:t>
      </w:r>
      <w:r w:rsidR="00950727" w:rsidRPr="00950727">
        <w:rPr>
          <w:rFonts w:ascii="Candara" w:eastAsia="Times New Roman" w:hAnsi="Candara"/>
          <w:color w:val="000000"/>
          <w:sz w:val="24"/>
          <w:szCs w:val="20"/>
          <w:lang w:eastAsia="it-IT"/>
        </w:rPr>
        <w:t>te a livello globale, ma fortemente “adattata” al mercato.</w:t>
      </w:r>
      <w:r w:rsidR="00C47004" w:rsidRPr="00C47004">
        <w:rPr>
          <w:rFonts w:ascii="Candara" w:eastAsia="Times New Roman" w:hAnsi="Candara"/>
          <w:color w:val="000000"/>
          <w:sz w:val="24"/>
          <w:szCs w:val="20"/>
          <w:lang w:eastAsia="it-IT"/>
        </w:rPr>
        <w:t xml:space="preserve"> </w:t>
      </w:r>
    </w:p>
    <w:p w:rsidR="00950727" w:rsidRPr="00950727" w:rsidRDefault="00232E61" w:rsidP="00950727">
      <w:pPr>
        <w:spacing w:before="100" w:beforeAutospacing="1" w:after="0" w:line="360" w:lineRule="auto"/>
        <w:jc w:val="both"/>
        <w:rPr>
          <w:rFonts w:ascii="Candara" w:eastAsia="Times New Roman" w:hAnsi="Candara"/>
          <w:color w:val="000000"/>
          <w:sz w:val="24"/>
          <w:szCs w:val="20"/>
          <w:lang w:eastAsia="it-IT"/>
        </w:rPr>
      </w:pPr>
      <w:r>
        <w:rPr>
          <w:rFonts w:ascii="Candara" w:eastAsia="Times New Roman" w:hAnsi="Candara"/>
          <w:noProof/>
          <w:color w:val="000000"/>
          <w:sz w:val="24"/>
          <w:szCs w:val="20"/>
          <w:lang w:eastAsia="it-IT"/>
        </w:rPr>
        <w:drawing>
          <wp:anchor distT="0" distB="0" distL="114300" distR="114300" simplePos="0" relativeHeight="251677696" behindDoc="0" locked="0" layoutInCell="1" allowOverlap="1">
            <wp:simplePos x="0" y="0"/>
            <wp:positionH relativeFrom="column">
              <wp:posOffset>150495</wp:posOffset>
            </wp:positionH>
            <wp:positionV relativeFrom="paragraph">
              <wp:posOffset>90805</wp:posOffset>
            </wp:positionV>
            <wp:extent cx="2552700" cy="1905000"/>
            <wp:effectExtent l="19050" t="0" r="0" b="0"/>
            <wp:wrapSquare wrapText="bothSides"/>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srcRect/>
                    <a:stretch>
                      <a:fillRect/>
                    </a:stretch>
                  </pic:blipFill>
                  <pic:spPr bwMode="auto">
                    <a:xfrm>
                      <a:off x="0" y="0"/>
                      <a:ext cx="2552700" cy="1905000"/>
                    </a:xfrm>
                    <a:prstGeom prst="rect">
                      <a:avLst/>
                    </a:prstGeom>
                    <a:noFill/>
                    <a:ln w="9525">
                      <a:noFill/>
                      <a:miter lim="800000"/>
                      <a:headEnd/>
                      <a:tailEnd/>
                    </a:ln>
                  </pic:spPr>
                </pic:pic>
              </a:graphicData>
            </a:graphic>
          </wp:anchor>
        </w:drawing>
      </w:r>
      <w:r w:rsidR="00950727" w:rsidRPr="00950727">
        <w:rPr>
          <w:rFonts w:ascii="Candara" w:eastAsia="Times New Roman" w:hAnsi="Candara"/>
          <w:color w:val="000000"/>
          <w:sz w:val="24"/>
          <w:szCs w:val="20"/>
          <w:lang w:eastAsia="it-IT"/>
        </w:rPr>
        <w:t>Il punto di forza della pubblicità della Coca Cola è da sempre concentrato nell’impatto visivo che la pubbl</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cità dell’azienda ha (immagini sempre molto colorate e “vive”) e negli accostamenti a cui il marchio si è a</w:t>
      </w:r>
      <w:r w:rsidR="00950727" w:rsidRPr="00950727">
        <w:rPr>
          <w:rFonts w:ascii="Candara" w:eastAsia="Times New Roman" w:hAnsi="Candara"/>
          <w:color w:val="000000"/>
          <w:sz w:val="24"/>
          <w:szCs w:val="20"/>
          <w:lang w:eastAsia="it-IT"/>
        </w:rPr>
        <w:t>s</w:t>
      </w:r>
      <w:r w:rsidR="00950727" w:rsidRPr="00950727">
        <w:rPr>
          <w:rFonts w:ascii="Candara" w:eastAsia="Times New Roman" w:hAnsi="Candara"/>
          <w:color w:val="000000"/>
          <w:sz w:val="24"/>
          <w:szCs w:val="20"/>
          <w:lang w:eastAsia="it-IT"/>
        </w:rPr>
        <w:t xml:space="preserve">sociato nel corso del tempo, ovvero il Natale e le </w:t>
      </w:r>
      <w:r w:rsidR="00950727" w:rsidRPr="00950727">
        <w:rPr>
          <w:rFonts w:ascii="Candara" w:eastAsia="Times New Roman" w:hAnsi="Candara"/>
          <w:color w:val="000000"/>
          <w:sz w:val="24"/>
          <w:szCs w:val="20"/>
          <w:lang w:eastAsia="it-IT"/>
        </w:rPr>
        <w:t>O</w:t>
      </w:r>
      <w:r w:rsidR="00950727" w:rsidRPr="00950727">
        <w:rPr>
          <w:rFonts w:ascii="Candara" w:eastAsia="Times New Roman" w:hAnsi="Candara"/>
          <w:color w:val="000000"/>
          <w:sz w:val="24"/>
          <w:szCs w:val="20"/>
          <w:lang w:eastAsia="it-IT"/>
        </w:rPr>
        <w:t>limpiadi. La forza di questi due accostamenti è not</w:t>
      </w:r>
      <w:r w:rsidR="00950727" w:rsidRPr="00950727">
        <w:rPr>
          <w:rFonts w:ascii="Candara" w:eastAsia="Times New Roman" w:hAnsi="Candara"/>
          <w:color w:val="000000"/>
          <w:sz w:val="24"/>
          <w:szCs w:val="20"/>
          <w:lang w:eastAsia="it-IT"/>
        </w:rPr>
        <w:t>e</w:t>
      </w:r>
      <w:r w:rsidR="00950727" w:rsidRPr="00950727">
        <w:rPr>
          <w:rFonts w:ascii="Candara" w:eastAsia="Times New Roman" w:hAnsi="Candara"/>
          <w:color w:val="000000"/>
          <w:sz w:val="24"/>
          <w:szCs w:val="20"/>
          <w:lang w:eastAsia="it-IT"/>
        </w:rPr>
        <w:t>vole ed ha giovato nel corso del tempo non poco all’azienda. Soprattutto le Olimpiadi sono state usate dall’azienda per introdurre i suoi prodotti in mercati ancora poco sv</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luppa</w:t>
      </w:r>
      <w:r w:rsidR="00C96ECB">
        <w:rPr>
          <w:rFonts w:ascii="Candara" w:eastAsia="Times New Roman" w:hAnsi="Candara"/>
          <w:color w:val="000000"/>
          <w:sz w:val="24"/>
          <w:szCs w:val="20"/>
          <w:lang w:eastAsia="it-IT"/>
        </w:rPr>
        <w:t>ti come l’Europa negli anni ’30.</w:t>
      </w:r>
    </w:p>
    <w:p w:rsidR="00950727" w:rsidRPr="00950727" w:rsidRDefault="00950727" w:rsidP="00950727">
      <w:pPr>
        <w:spacing w:before="100" w:beforeAutospacing="1" w:after="0" w:line="360" w:lineRule="auto"/>
        <w:jc w:val="both"/>
        <w:rPr>
          <w:rFonts w:ascii="Candara" w:eastAsia="Times New Roman" w:hAnsi="Candara"/>
          <w:color w:val="000000"/>
          <w:sz w:val="24"/>
          <w:szCs w:val="20"/>
          <w:lang w:eastAsia="it-IT"/>
        </w:rPr>
      </w:pPr>
      <w:r w:rsidRPr="00950727">
        <w:rPr>
          <w:rFonts w:ascii="Candara" w:eastAsia="Times New Roman" w:hAnsi="Candara"/>
          <w:color w:val="000000"/>
          <w:sz w:val="24"/>
          <w:szCs w:val="20"/>
          <w:lang w:eastAsia="it-IT"/>
        </w:rPr>
        <w:lastRenderedPageBreak/>
        <w:t>In conclusione il sistema produttivo vede il suo punto di forza nella rete di imbottigliat</w:t>
      </w:r>
      <w:r w:rsidRPr="00950727">
        <w:rPr>
          <w:rFonts w:ascii="Candara" w:eastAsia="Times New Roman" w:hAnsi="Candara"/>
          <w:color w:val="000000"/>
          <w:sz w:val="24"/>
          <w:szCs w:val="20"/>
          <w:lang w:eastAsia="it-IT"/>
        </w:rPr>
        <w:t>o</w:t>
      </w:r>
      <w:r w:rsidRPr="00950727">
        <w:rPr>
          <w:rFonts w:ascii="Candara" w:eastAsia="Times New Roman" w:hAnsi="Candara"/>
          <w:color w:val="000000"/>
          <w:sz w:val="24"/>
          <w:szCs w:val="20"/>
          <w:lang w:eastAsia="it-IT"/>
        </w:rPr>
        <w:t>ri/distributori che l’azienda ha creato nel tempo più che su ogni altro aspetto legato alla produzione. Qui risiede infatti uno dei suoi maggiori vantaggi competitivi attuali, ovvero il fatto che Coca Cola è disponibile pressoché ovunque nel mondo</w:t>
      </w:r>
      <w:r w:rsidR="00232E61">
        <w:rPr>
          <w:rFonts w:ascii="Candara" w:eastAsia="Times New Roman" w:hAnsi="Candara"/>
          <w:color w:val="000000"/>
          <w:sz w:val="24"/>
          <w:szCs w:val="20"/>
          <w:lang w:eastAsia="it-IT"/>
        </w:rPr>
        <w:t xml:space="preserve"> </w:t>
      </w:r>
      <w:r w:rsidR="007815A6">
        <w:rPr>
          <w:noProof/>
          <w:lang w:eastAsia="it-IT"/>
        </w:rPr>
        <w:drawing>
          <wp:anchor distT="0" distB="0" distL="114300" distR="114300" simplePos="0" relativeHeight="251678720" behindDoc="0" locked="0" layoutInCell="1" allowOverlap="1">
            <wp:simplePos x="0" y="0"/>
            <wp:positionH relativeFrom="column">
              <wp:posOffset>4031615</wp:posOffset>
            </wp:positionH>
            <wp:positionV relativeFrom="paragraph">
              <wp:posOffset>15240</wp:posOffset>
            </wp:positionV>
            <wp:extent cx="2261870" cy="2228215"/>
            <wp:effectExtent l="133350" t="38100" r="43180" b="38735"/>
            <wp:wrapSquare wrapText="bothSides"/>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srcRect/>
                    <a:stretch>
                      <a:fillRect/>
                    </a:stretch>
                  </pic:blipFill>
                  <pic:spPr bwMode="auto">
                    <a:xfrm>
                      <a:off x="0" y="0"/>
                      <a:ext cx="2261870" cy="22282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950727">
        <w:rPr>
          <w:rFonts w:ascii="Candara" w:eastAsia="Times New Roman" w:hAnsi="Candara"/>
          <w:color w:val="000000"/>
          <w:sz w:val="24"/>
          <w:szCs w:val="20"/>
          <w:lang w:eastAsia="it-IT"/>
        </w:rPr>
        <w:t>La strategia di perseguire un’espansione tramite gli accordi di franchising, oggi risulta vincente, visti i risultati ottenuti dall’azienda, ma non è priva di rischi. Visto lo scarso livello di controllo e di decentralizzazione delle decisioni gli accordi di fr</w:t>
      </w:r>
      <w:r>
        <w:rPr>
          <w:rFonts w:ascii="Candara" w:eastAsia="Times New Roman" w:hAnsi="Candara"/>
          <w:color w:val="000000"/>
          <w:sz w:val="24"/>
          <w:szCs w:val="20"/>
          <w:lang w:eastAsia="it-IT"/>
        </w:rPr>
        <w:t>a</w:t>
      </w:r>
      <w:r>
        <w:rPr>
          <w:rFonts w:ascii="Candara" w:eastAsia="Times New Roman" w:hAnsi="Candara"/>
          <w:color w:val="000000"/>
          <w:sz w:val="24"/>
          <w:szCs w:val="20"/>
          <w:lang w:eastAsia="it-IT"/>
        </w:rPr>
        <w:t>n</w:t>
      </w:r>
      <w:r w:rsidRPr="00950727">
        <w:rPr>
          <w:rFonts w:ascii="Candara" w:eastAsia="Times New Roman" w:hAnsi="Candara"/>
          <w:color w:val="000000"/>
          <w:sz w:val="24"/>
          <w:szCs w:val="20"/>
          <w:lang w:eastAsia="it-IT"/>
        </w:rPr>
        <w:t>chising possono portare brutte sorprese e soprattutto danneggiare il marchio e il suo posizionamento in caso di compo</w:t>
      </w:r>
      <w:r w:rsidRPr="00950727">
        <w:rPr>
          <w:rFonts w:ascii="Candara" w:eastAsia="Times New Roman" w:hAnsi="Candara"/>
          <w:color w:val="000000"/>
          <w:sz w:val="24"/>
          <w:szCs w:val="20"/>
          <w:lang w:eastAsia="it-IT"/>
        </w:rPr>
        <w:t>r</w:t>
      </w:r>
      <w:r w:rsidRPr="00950727">
        <w:rPr>
          <w:rFonts w:ascii="Candara" w:eastAsia="Times New Roman" w:hAnsi="Candara"/>
          <w:color w:val="000000"/>
          <w:sz w:val="24"/>
          <w:szCs w:val="20"/>
          <w:lang w:eastAsia="it-IT"/>
        </w:rPr>
        <w:t>tamenti scorretti del franchisee. Più di una volta nella storia, la comp</w:t>
      </w:r>
      <w:r w:rsidRPr="00950727">
        <w:rPr>
          <w:rFonts w:ascii="Candara" w:eastAsia="Times New Roman" w:hAnsi="Candara"/>
          <w:color w:val="000000"/>
          <w:sz w:val="24"/>
          <w:szCs w:val="20"/>
          <w:lang w:eastAsia="it-IT"/>
        </w:rPr>
        <w:t>a</w:t>
      </w:r>
      <w:r w:rsidRPr="00950727">
        <w:rPr>
          <w:rFonts w:ascii="Candara" w:eastAsia="Times New Roman" w:hAnsi="Candara"/>
          <w:color w:val="000000"/>
          <w:sz w:val="24"/>
          <w:szCs w:val="20"/>
          <w:lang w:eastAsia="it-IT"/>
        </w:rPr>
        <w:t>gnia ha pagato in termini di immagine gravi errori commessi dagli imbottigliatori nel processo di imbottigliamento ed è dovuta correre ai ripari, in a</w:t>
      </w:r>
      <w:r w:rsidRPr="00950727">
        <w:rPr>
          <w:rFonts w:ascii="Candara" w:eastAsia="Times New Roman" w:hAnsi="Candara"/>
          <w:color w:val="000000"/>
          <w:sz w:val="24"/>
          <w:szCs w:val="20"/>
          <w:lang w:eastAsia="it-IT"/>
        </w:rPr>
        <w:t>l</w:t>
      </w:r>
      <w:r w:rsidRPr="00950727">
        <w:rPr>
          <w:rFonts w:ascii="Candara" w:eastAsia="Times New Roman" w:hAnsi="Candara"/>
          <w:color w:val="000000"/>
          <w:sz w:val="24"/>
          <w:szCs w:val="20"/>
          <w:lang w:eastAsia="it-IT"/>
        </w:rPr>
        <w:t>cuni casi favorendo il consolidamento di imbottigliatori minori, per accorciare la catena di contro</w:t>
      </w:r>
      <w:r w:rsidRPr="00950727">
        <w:rPr>
          <w:rFonts w:ascii="Candara" w:eastAsia="Times New Roman" w:hAnsi="Candara"/>
          <w:color w:val="000000"/>
          <w:sz w:val="24"/>
          <w:szCs w:val="20"/>
          <w:lang w:eastAsia="it-IT"/>
        </w:rPr>
        <w:t>l</w:t>
      </w:r>
      <w:r w:rsidRPr="00950727">
        <w:rPr>
          <w:rFonts w:ascii="Candara" w:eastAsia="Times New Roman" w:hAnsi="Candara"/>
          <w:color w:val="000000"/>
          <w:sz w:val="24"/>
          <w:szCs w:val="20"/>
          <w:lang w:eastAsia="it-IT"/>
        </w:rPr>
        <w:t>lo. Simili incidenti non sono capitati ad esempio alla Pepsi che, al fine di garant</w:t>
      </w:r>
      <w:r w:rsidRPr="00950727">
        <w:rPr>
          <w:rFonts w:ascii="Candara" w:eastAsia="Times New Roman" w:hAnsi="Candara"/>
          <w:color w:val="000000"/>
          <w:sz w:val="24"/>
          <w:szCs w:val="20"/>
          <w:lang w:eastAsia="it-IT"/>
        </w:rPr>
        <w:t>i</w:t>
      </w:r>
      <w:r w:rsidRPr="00950727">
        <w:rPr>
          <w:rFonts w:ascii="Candara" w:eastAsia="Times New Roman" w:hAnsi="Candara"/>
          <w:color w:val="000000"/>
          <w:sz w:val="24"/>
          <w:szCs w:val="20"/>
          <w:lang w:eastAsia="it-IT"/>
        </w:rPr>
        <w:t>re il massimo livello di qualità e sicurezza dei suoi prodotti, controlla direttamente tramite sue società l’intero proce</w:t>
      </w:r>
      <w:r w:rsidRPr="00950727">
        <w:rPr>
          <w:rFonts w:ascii="Candara" w:eastAsia="Times New Roman" w:hAnsi="Candara"/>
          <w:color w:val="000000"/>
          <w:sz w:val="24"/>
          <w:szCs w:val="20"/>
          <w:lang w:eastAsia="it-IT"/>
        </w:rPr>
        <w:t>s</w:t>
      </w:r>
      <w:r w:rsidRPr="00950727">
        <w:rPr>
          <w:rFonts w:ascii="Candara" w:eastAsia="Times New Roman" w:hAnsi="Candara"/>
          <w:color w:val="000000"/>
          <w:sz w:val="24"/>
          <w:szCs w:val="20"/>
          <w:lang w:eastAsia="it-IT"/>
        </w:rPr>
        <w:t>so di produzione e i</w:t>
      </w:r>
      <w:r w:rsidRPr="00950727">
        <w:rPr>
          <w:rFonts w:ascii="Candara" w:eastAsia="Times New Roman" w:hAnsi="Candara"/>
          <w:color w:val="000000"/>
          <w:sz w:val="24"/>
          <w:szCs w:val="20"/>
          <w:lang w:eastAsia="it-IT"/>
        </w:rPr>
        <w:t>m</w:t>
      </w:r>
      <w:r w:rsidRPr="00950727">
        <w:rPr>
          <w:rFonts w:ascii="Candara" w:eastAsia="Times New Roman" w:hAnsi="Candara"/>
          <w:color w:val="000000"/>
          <w:sz w:val="24"/>
          <w:szCs w:val="20"/>
          <w:lang w:eastAsia="it-IT"/>
        </w:rPr>
        <w:t>bottigliamento (salvo che in determinati mercati).</w:t>
      </w:r>
    </w:p>
    <w:p w:rsidR="00950727" w:rsidRPr="00950727" w:rsidRDefault="007815A6" w:rsidP="00950727">
      <w:pPr>
        <w:spacing w:before="100" w:beforeAutospacing="1" w:after="0" w:line="360" w:lineRule="auto"/>
        <w:jc w:val="both"/>
        <w:rPr>
          <w:rFonts w:ascii="Candara" w:eastAsia="Times New Roman" w:hAnsi="Candara"/>
          <w:color w:val="000000"/>
          <w:sz w:val="24"/>
          <w:szCs w:val="20"/>
          <w:lang w:eastAsia="it-IT"/>
        </w:rPr>
      </w:pPr>
      <w:r>
        <w:rPr>
          <w:noProof/>
          <w:lang w:eastAsia="it-IT"/>
        </w:rPr>
        <w:drawing>
          <wp:anchor distT="0" distB="0" distL="114300" distR="114300" simplePos="0" relativeHeight="251679744" behindDoc="0" locked="0" layoutInCell="1" allowOverlap="1">
            <wp:simplePos x="0" y="0"/>
            <wp:positionH relativeFrom="column">
              <wp:posOffset>88900</wp:posOffset>
            </wp:positionH>
            <wp:positionV relativeFrom="paragraph">
              <wp:posOffset>61595</wp:posOffset>
            </wp:positionV>
            <wp:extent cx="3194050" cy="1731645"/>
            <wp:effectExtent l="133350" t="38100" r="63500" b="59055"/>
            <wp:wrapSquare wrapText="bothSides"/>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a:srcRect/>
                    <a:stretch>
                      <a:fillRect/>
                    </a:stretch>
                  </pic:blipFill>
                  <pic:spPr bwMode="auto">
                    <a:xfrm>
                      <a:off x="0" y="0"/>
                      <a:ext cx="3194050" cy="17316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50727" w:rsidRPr="00950727">
        <w:rPr>
          <w:rFonts w:ascii="Candara" w:eastAsia="Times New Roman" w:hAnsi="Candara"/>
          <w:color w:val="000000"/>
          <w:sz w:val="24"/>
          <w:szCs w:val="20"/>
          <w:lang w:eastAsia="it-IT"/>
        </w:rPr>
        <w:t>D’altro canto questa tipologia contrattuale ha garantito all’azienda, un’espansione r</w:t>
      </w:r>
      <w:r w:rsidR="00950727" w:rsidRPr="00950727">
        <w:rPr>
          <w:rFonts w:ascii="Candara" w:eastAsia="Times New Roman" w:hAnsi="Candara"/>
          <w:color w:val="000000"/>
          <w:sz w:val="24"/>
          <w:szCs w:val="20"/>
          <w:lang w:eastAsia="it-IT"/>
        </w:rPr>
        <w:t>a</w:t>
      </w:r>
      <w:r w:rsidR="00950727" w:rsidRPr="00950727">
        <w:rPr>
          <w:rFonts w:ascii="Candara" w:eastAsia="Times New Roman" w:hAnsi="Candara"/>
          <w:color w:val="000000"/>
          <w:sz w:val="24"/>
          <w:szCs w:val="20"/>
          <w:lang w:eastAsia="it-IT"/>
        </w:rPr>
        <w:t>pidissima a costo pressoché zero, espansi</w:t>
      </w:r>
      <w:r w:rsidR="00950727" w:rsidRPr="00950727">
        <w:rPr>
          <w:rFonts w:ascii="Candara" w:eastAsia="Times New Roman" w:hAnsi="Candara"/>
          <w:color w:val="000000"/>
          <w:sz w:val="24"/>
          <w:szCs w:val="20"/>
          <w:lang w:eastAsia="it-IT"/>
        </w:rPr>
        <w:t>o</w:t>
      </w:r>
      <w:r w:rsidR="00950727" w:rsidRPr="00950727">
        <w:rPr>
          <w:rFonts w:ascii="Candara" w:eastAsia="Times New Roman" w:hAnsi="Candara"/>
          <w:color w:val="000000"/>
          <w:sz w:val="24"/>
          <w:szCs w:val="20"/>
          <w:lang w:eastAsia="it-IT"/>
        </w:rPr>
        <w:t>ne che nessun altro concorrente ha potuto eguagliare. Ha inoltre consentito la massima penetrazione in tutti i mercati dove sono presenti i prodotti Coca Cola, a</w:t>
      </w:r>
      <w:r w:rsidR="00950727" w:rsidRPr="00950727">
        <w:rPr>
          <w:rFonts w:ascii="Candara" w:eastAsia="Times New Roman" w:hAnsi="Candara"/>
          <w:color w:val="000000"/>
          <w:sz w:val="24"/>
          <w:szCs w:val="20"/>
          <w:lang w:eastAsia="it-IT"/>
        </w:rPr>
        <w:t>n</w:t>
      </w:r>
      <w:r w:rsidR="00950727" w:rsidRPr="00950727">
        <w:rPr>
          <w:rFonts w:ascii="Candara" w:eastAsia="Times New Roman" w:hAnsi="Candara"/>
          <w:color w:val="000000"/>
          <w:sz w:val="24"/>
          <w:szCs w:val="20"/>
          <w:lang w:eastAsia="it-IT"/>
        </w:rPr>
        <w:t>che grazie all’esperienza di personale locale nella vendita; infine, altro fattore di capitale importanza, tale strategia è reversibile: accortasi che in talune aree geografiche i profitti degli imbott</w:t>
      </w:r>
      <w:r w:rsidR="00950727" w:rsidRPr="00950727">
        <w:rPr>
          <w:rFonts w:ascii="Candara" w:eastAsia="Times New Roman" w:hAnsi="Candara"/>
          <w:color w:val="000000"/>
          <w:sz w:val="24"/>
          <w:szCs w:val="20"/>
          <w:lang w:eastAsia="it-IT"/>
        </w:rPr>
        <w:t>i</w:t>
      </w:r>
      <w:r w:rsidR="00950727" w:rsidRPr="00950727">
        <w:rPr>
          <w:rFonts w:ascii="Candara" w:eastAsia="Times New Roman" w:hAnsi="Candara"/>
          <w:color w:val="000000"/>
          <w:sz w:val="24"/>
          <w:szCs w:val="20"/>
          <w:lang w:eastAsia="it-IT"/>
        </w:rPr>
        <w:t>gliatori erano alti, l’azienda ha provveduto ad acquistare quote azionarie consistenti negli operatori più profitt</w:t>
      </w:r>
      <w:r w:rsidR="00950727" w:rsidRPr="00950727">
        <w:rPr>
          <w:rFonts w:ascii="Candara" w:eastAsia="Times New Roman" w:hAnsi="Candara"/>
          <w:color w:val="000000"/>
          <w:sz w:val="24"/>
          <w:szCs w:val="20"/>
          <w:lang w:eastAsia="it-IT"/>
        </w:rPr>
        <w:t>e</w:t>
      </w:r>
      <w:r w:rsidR="00950727" w:rsidRPr="00950727">
        <w:rPr>
          <w:rFonts w:ascii="Candara" w:eastAsia="Times New Roman" w:hAnsi="Candara"/>
          <w:color w:val="000000"/>
          <w:sz w:val="24"/>
          <w:szCs w:val="20"/>
          <w:lang w:eastAsia="it-IT"/>
        </w:rPr>
        <w:t xml:space="preserve">voli, lasciando indipendenti quelli meno efficienti, migliorando i profitti portati all’interno dell’azienda. </w:t>
      </w:r>
    </w:p>
    <w:p w:rsidR="000C0AC2" w:rsidRPr="006971A0" w:rsidRDefault="00E50702" w:rsidP="00950727">
      <w:pPr>
        <w:spacing w:before="100" w:beforeAutospacing="1" w:after="0" w:line="360" w:lineRule="auto"/>
        <w:jc w:val="both"/>
        <w:rPr>
          <w:rFonts w:ascii="Monotype Corsiva" w:eastAsia="Times New Roman" w:hAnsi="Monotype Corsiva"/>
          <w:imprint/>
          <w:color w:val="FF0000"/>
          <w:sz w:val="72"/>
          <w:szCs w:val="96"/>
          <w:u w:val="single"/>
          <w:lang w:eastAsia="it-IT"/>
        </w:rPr>
      </w:pPr>
      <w:r w:rsidRPr="006971A0">
        <w:rPr>
          <w:rFonts w:ascii="Monotype Corsiva" w:eastAsia="Times New Roman" w:hAnsi="Monotype Corsiva"/>
          <w:imprint/>
          <w:color w:val="FF0000"/>
          <w:sz w:val="72"/>
          <w:szCs w:val="96"/>
          <w:u w:val="single"/>
          <w:lang w:eastAsia="it-IT"/>
        </w:rPr>
        <w:lastRenderedPageBreak/>
        <w:t>La Globalizzazione</w:t>
      </w:r>
    </w:p>
    <w:p w:rsidR="00E50702" w:rsidRDefault="007815A6" w:rsidP="00E50702">
      <w:pPr>
        <w:spacing w:line="360" w:lineRule="auto"/>
        <w:jc w:val="both"/>
        <w:rPr>
          <w:rFonts w:ascii="Candara" w:eastAsia="Batang" w:hAnsi="Candara"/>
          <w:sz w:val="24"/>
          <w:szCs w:val="24"/>
        </w:rPr>
      </w:pPr>
      <w:r>
        <w:rPr>
          <w:noProof/>
          <w:lang w:eastAsia="it-IT"/>
        </w:rPr>
        <w:drawing>
          <wp:anchor distT="0" distB="0" distL="114300" distR="114300" simplePos="0" relativeHeight="251681792" behindDoc="0" locked="0" layoutInCell="1" allowOverlap="1">
            <wp:simplePos x="0" y="0"/>
            <wp:positionH relativeFrom="column">
              <wp:posOffset>2341245</wp:posOffset>
            </wp:positionH>
            <wp:positionV relativeFrom="paragraph">
              <wp:posOffset>243205</wp:posOffset>
            </wp:positionV>
            <wp:extent cx="4314190" cy="2484120"/>
            <wp:effectExtent l="19050" t="0" r="0" b="0"/>
            <wp:wrapSquare wrapText="bothSides"/>
            <wp:docPr id="56" name="Immagine 56" descr="Marketing%20to%20Diverse%20Medicare%20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arketing%20to%20Diverse%20Medicare%20Population"/>
                    <pic:cNvPicPr>
                      <a:picLocks noChangeAspect="1" noChangeArrowheads="1"/>
                    </pic:cNvPicPr>
                  </pic:nvPicPr>
                  <pic:blipFill>
                    <a:blip r:embed="rId57" cstate="print"/>
                    <a:srcRect/>
                    <a:stretch>
                      <a:fillRect/>
                    </a:stretch>
                  </pic:blipFill>
                  <pic:spPr bwMode="auto">
                    <a:xfrm>
                      <a:off x="0" y="0"/>
                      <a:ext cx="4314190" cy="2484120"/>
                    </a:xfrm>
                    <a:prstGeom prst="rect">
                      <a:avLst/>
                    </a:prstGeom>
                    <a:noFill/>
                    <a:ln w="9525">
                      <a:noFill/>
                      <a:miter lim="800000"/>
                      <a:headEnd/>
                      <a:tailEnd/>
                    </a:ln>
                  </pic:spPr>
                </pic:pic>
              </a:graphicData>
            </a:graphic>
          </wp:anchor>
        </w:drawing>
      </w:r>
      <w:r w:rsidR="00E50702" w:rsidRPr="00E50702">
        <w:rPr>
          <w:rFonts w:ascii="Candara" w:eastAsia="Batang" w:hAnsi="Candara"/>
          <w:sz w:val="24"/>
          <w:szCs w:val="24"/>
        </w:rPr>
        <w:t>Con il termine globalizzazione si identifica un processo economico e produttivo per la realizzazi</w:t>
      </w:r>
      <w:r w:rsidR="00E50702" w:rsidRPr="00E50702">
        <w:rPr>
          <w:rFonts w:ascii="Candara" w:eastAsia="Batang" w:hAnsi="Candara"/>
          <w:sz w:val="24"/>
          <w:szCs w:val="24"/>
        </w:rPr>
        <w:t>o</w:t>
      </w:r>
      <w:r w:rsidR="00E50702" w:rsidRPr="00E50702">
        <w:rPr>
          <w:rFonts w:ascii="Candara" w:eastAsia="Batang" w:hAnsi="Candara"/>
          <w:sz w:val="24"/>
          <w:szCs w:val="24"/>
        </w:rPr>
        <w:t>ne di beni di consumo, avvalendosi di stabilimenti dislocati in diversi p</w:t>
      </w:r>
      <w:r w:rsidR="00E50702" w:rsidRPr="00E50702">
        <w:rPr>
          <w:rFonts w:ascii="Candara" w:eastAsia="Batang" w:hAnsi="Candara"/>
          <w:sz w:val="24"/>
          <w:szCs w:val="24"/>
        </w:rPr>
        <w:t>a</w:t>
      </w:r>
      <w:r w:rsidR="00E50702" w:rsidRPr="00E50702">
        <w:rPr>
          <w:rFonts w:ascii="Candara" w:eastAsia="Batang" w:hAnsi="Candara"/>
          <w:sz w:val="24"/>
          <w:szCs w:val="24"/>
        </w:rPr>
        <w:t xml:space="preserve">esi  del mondo. </w:t>
      </w:r>
    </w:p>
    <w:p w:rsidR="00E50702" w:rsidRPr="00E50702" w:rsidRDefault="00E50702" w:rsidP="00E50702">
      <w:pPr>
        <w:spacing w:line="360" w:lineRule="auto"/>
        <w:jc w:val="both"/>
        <w:rPr>
          <w:rFonts w:ascii="Candara" w:eastAsia="Batang" w:hAnsi="Candara"/>
          <w:sz w:val="24"/>
          <w:szCs w:val="24"/>
        </w:rPr>
      </w:pPr>
      <w:r w:rsidRPr="00E50702">
        <w:rPr>
          <w:rFonts w:ascii="Candara" w:eastAsia="Batang" w:hAnsi="Candara"/>
          <w:sz w:val="24"/>
          <w:szCs w:val="24"/>
        </w:rPr>
        <w:t>Tutto ciò richiede un’ avanzata tecnologia ed un’elevatissima i</w:t>
      </w:r>
      <w:r w:rsidRPr="00E50702">
        <w:rPr>
          <w:rFonts w:ascii="Candara" w:eastAsia="Batang" w:hAnsi="Candara"/>
          <w:sz w:val="24"/>
          <w:szCs w:val="24"/>
        </w:rPr>
        <w:t>n</w:t>
      </w:r>
      <w:r w:rsidRPr="00E50702">
        <w:rPr>
          <w:rFonts w:ascii="Candara" w:eastAsia="Batang" w:hAnsi="Candara"/>
          <w:sz w:val="24"/>
          <w:szCs w:val="24"/>
        </w:rPr>
        <w:t>tegrazione.</w:t>
      </w:r>
    </w:p>
    <w:p w:rsidR="00E50702" w:rsidRDefault="007815A6" w:rsidP="00E50702">
      <w:pPr>
        <w:spacing w:line="360" w:lineRule="auto"/>
        <w:jc w:val="both"/>
        <w:rPr>
          <w:rFonts w:ascii="Candara" w:eastAsia="Batang" w:hAnsi="Candara"/>
          <w:sz w:val="24"/>
          <w:szCs w:val="24"/>
        </w:rPr>
      </w:pPr>
      <w:r>
        <w:rPr>
          <w:noProof/>
          <w:lang w:eastAsia="it-IT"/>
        </w:rPr>
        <w:drawing>
          <wp:anchor distT="0" distB="0" distL="114300" distR="114300" simplePos="0" relativeHeight="251682816" behindDoc="0" locked="0" layoutInCell="1" allowOverlap="1">
            <wp:simplePos x="0" y="0"/>
            <wp:positionH relativeFrom="column">
              <wp:posOffset>-154940</wp:posOffset>
            </wp:positionH>
            <wp:positionV relativeFrom="paragraph">
              <wp:posOffset>1917700</wp:posOffset>
            </wp:positionV>
            <wp:extent cx="2762250" cy="2000250"/>
            <wp:effectExtent l="19050" t="0" r="0" b="0"/>
            <wp:wrapSquare wrapText="bothSides"/>
            <wp:docPr id="57" name="Immagine 57" descr="posizionamento_motori_ricerca_bres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osizionamento_motori_ricerca_brescia"/>
                    <pic:cNvPicPr>
                      <a:picLocks noChangeAspect="1" noChangeArrowheads="1"/>
                    </pic:cNvPicPr>
                  </pic:nvPicPr>
                  <pic:blipFill>
                    <a:blip r:embed="rId58"/>
                    <a:srcRect/>
                    <a:stretch>
                      <a:fillRect/>
                    </a:stretch>
                  </pic:blipFill>
                  <pic:spPr bwMode="auto">
                    <a:xfrm>
                      <a:off x="0" y="0"/>
                      <a:ext cx="2762250" cy="2000250"/>
                    </a:xfrm>
                    <a:prstGeom prst="rect">
                      <a:avLst/>
                    </a:prstGeom>
                    <a:noFill/>
                    <a:ln w="9525">
                      <a:noFill/>
                      <a:miter lim="800000"/>
                      <a:headEnd/>
                      <a:tailEnd/>
                    </a:ln>
                  </pic:spPr>
                </pic:pic>
              </a:graphicData>
            </a:graphic>
          </wp:anchor>
        </w:drawing>
      </w:r>
      <w:r w:rsidR="00E50702" w:rsidRPr="00E50702">
        <w:rPr>
          <w:rFonts w:ascii="Candara" w:eastAsia="Batang" w:hAnsi="Candara"/>
          <w:sz w:val="24"/>
          <w:szCs w:val="24"/>
        </w:rPr>
        <w:t>Quindi la globalizzazione è l’estensione a livello planetario di un modello unico di cultura, pensiero ed economia. In campo economico rappresenta la globalizzazione finanziaria, ovvero, l’esistenza di un mercato globale dei capitali, sta anche ad indicare le nuove forme assunte nel mondo dal processo di a</w:t>
      </w:r>
      <w:r w:rsidR="00E50702" w:rsidRPr="00E50702">
        <w:rPr>
          <w:rFonts w:ascii="Candara" w:eastAsia="Batang" w:hAnsi="Candara"/>
          <w:sz w:val="24"/>
          <w:szCs w:val="24"/>
        </w:rPr>
        <w:t>c</w:t>
      </w:r>
      <w:r w:rsidR="00E50702" w:rsidRPr="00E50702">
        <w:rPr>
          <w:rFonts w:ascii="Candara" w:eastAsia="Batang" w:hAnsi="Candara"/>
          <w:sz w:val="24"/>
          <w:szCs w:val="24"/>
        </w:rPr>
        <w:t>cumulazione di capitali. In campo culturale indica la di</w:t>
      </w:r>
      <w:r w:rsidR="00E50702" w:rsidRPr="00E50702">
        <w:rPr>
          <w:rFonts w:ascii="Candara" w:eastAsia="Batang" w:hAnsi="Candara"/>
          <w:sz w:val="24"/>
          <w:szCs w:val="24"/>
        </w:rPr>
        <w:t>f</w:t>
      </w:r>
      <w:r w:rsidR="00E50702" w:rsidRPr="00E50702">
        <w:rPr>
          <w:rFonts w:ascii="Candara" w:eastAsia="Batang" w:hAnsi="Candara"/>
          <w:sz w:val="24"/>
          <w:szCs w:val="24"/>
        </w:rPr>
        <w:t xml:space="preserve">fusione di una mentalità individualista che rompa la struttura usuale della </w:t>
      </w:r>
      <w:r w:rsidR="00E50702">
        <w:rPr>
          <w:rFonts w:ascii="Candara" w:eastAsia="Batang" w:hAnsi="Candara"/>
          <w:sz w:val="24"/>
          <w:szCs w:val="24"/>
        </w:rPr>
        <w:t>società</w:t>
      </w:r>
      <w:r w:rsidR="00E50702" w:rsidRPr="00E50702">
        <w:rPr>
          <w:rFonts w:ascii="Candara" w:eastAsia="Batang" w:hAnsi="Candara"/>
          <w:sz w:val="24"/>
          <w:szCs w:val="24"/>
        </w:rPr>
        <w:t>.</w:t>
      </w:r>
      <w:r w:rsidR="00E50702">
        <w:rPr>
          <w:rFonts w:ascii="Candara" w:eastAsia="Batang" w:hAnsi="Candara"/>
          <w:sz w:val="24"/>
          <w:szCs w:val="24"/>
        </w:rPr>
        <w:t xml:space="preserve"> </w:t>
      </w:r>
      <w:r w:rsidR="00E50702" w:rsidRPr="00E50702">
        <w:rPr>
          <w:rFonts w:ascii="Candara" w:eastAsia="Batang" w:hAnsi="Candara"/>
          <w:sz w:val="24"/>
          <w:szCs w:val="24"/>
        </w:rPr>
        <w:t>Analizzando la globalizzazione ed il suo ra</w:t>
      </w:r>
      <w:r w:rsidR="00E50702" w:rsidRPr="00E50702">
        <w:rPr>
          <w:rFonts w:ascii="Candara" w:eastAsia="Batang" w:hAnsi="Candara"/>
          <w:sz w:val="24"/>
          <w:szCs w:val="24"/>
        </w:rPr>
        <w:t>p</w:t>
      </w:r>
      <w:r w:rsidR="00E50702" w:rsidRPr="00E50702">
        <w:rPr>
          <w:rFonts w:ascii="Candara" w:eastAsia="Batang" w:hAnsi="Candara"/>
          <w:sz w:val="24"/>
          <w:szCs w:val="24"/>
        </w:rPr>
        <w:t>porto con gli stati è essenziale considerare che economia, politica, cultura e società sono assol</w:t>
      </w:r>
      <w:r w:rsidR="00E50702" w:rsidRPr="00E50702">
        <w:rPr>
          <w:rFonts w:ascii="Candara" w:eastAsia="Batang" w:hAnsi="Candara"/>
          <w:sz w:val="24"/>
          <w:szCs w:val="24"/>
        </w:rPr>
        <w:t>u</w:t>
      </w:r>
      <w:r w:rsidR="00E50702" w:rsidRPr="00E50702">
        <w:rPr>
          <w:rFonts w:ascii="Candara" w:eastAsia="Batang" w:hAnsi="Candara"/>
          <w:sz w:val="24"/>
          <w:szCs w:val="24"/>
        </w:rPr>
        <w:t>tamente interdipendenti e l’evoluzione di uno di questi comporta la trasformazione degli altri.</w:t>
      </w:r>
    </w:p>
    <w:p w:rsidR="00E50702" w:rsidRDefault="00E50702" w:rsidP="00E50702">
      <w:pPr>
        <w:spacing w:line="360" w:lineRule="auto"/>
        <w:jc w:val="both"/>
        <w:rPr>
          <w:rFonts w:ascii="Candara" w:eastAsia="Batang" w:hAnsi="Candara"/>
          <w:sz w:val="24"/>
          <w:szCs w:val="24"/>
        </w:rPr>
      </w:pPr>
      <w:r w:rsidRPr="00E50702">
        <w:rPr>
          <w:rFonts w:ascii="Candara" w:eastAsia="Batang" w:hAnsi="Candara"/>
          <w:sz w:val="24"/>
          <w:szCs w:val="24"/>
        </w:rPr>
        <w:t xml:space="preserve"> I processi di globalizzazione si muovono tra locale e globale, in uno spazio definito “villaggio gl</w:t>
      </w:r>
      <w:r w:rsidRPr="00E50702">
        <w:rPr>
          <w:rFonts w:ascii="Candara" w:eastAsia="Batang" w:hAnsi="Candara"/>
          <w:sz w:val="24"/>
          <w:szCs w:val="24"/>
        </w:rPr>
        <w:t>o</w:t>
      </w:r>
      <w:r w:rsidRPr="00E50702">
        <w:rPr>
          <w:rFonts w:ascii="Candara" w:eastAsia="Batang" w:hAnsi="Candara"/>
          <w:sz w:val="24"/>
          <w:szCs w:val="24"/>
        </w:rPr>
        <w:t>bale”, per descrivere la situazione contraddittoria in cui viviamo. Questi due termini si contradd</w:t>
      </w:r>
      <w:r w:rsidRPr="00E50702">
        <w:rPr>
          <w:rFonts w:ascii="Candara" w:eastAsia="Batang" w:hAnsi="Candara"/>
          <w:sz w:val="24"/>
          <w:szCs w:val="24"/>
        </w:rPr>
        <w:t>i</w:t>
      </w:r>
      <w:r w:rsidRPr="00E50702">
        <w:rPr>
          <w:rFonts w:ascii="Candara" w:eastAsia="Batang" w:hAnsi="Candara"/>
          <w:sz w:val="24"/>
          <w:szCs w:val="24"/>
        </w:rPr>
        <w:t>cono a vicenda: il villaggio esprime qualcosa di piccolo, mentre globale sta a significare l’intero pianeta. Ad essere coinvolte nella globalizzazione come principali centri produttivi sono le società multinazionali; ovvero imprese che possiedono impianti e filiali in paesi diversi, ma con sedi princ</w:t>
      </w:r>
      <w:r w:rsidRPr="00E50702">
        <w:rPr>
          <w:rFonts w:ascii="Candara" w:eastAsia="Batang" w:hAnsi="Candara"/>
          <w:sz w:val="24"/>
          <w:szCs w:val="24"/>
        </w:rPr>
        <w:t>i</w:t>
      </w:r>
      <w:r w:rsidRPr="00E50702">
        <w:rPr>
          <w:rFonts w:ascii="Candara" w:eastAsia="Batang" w:hAnsi="Candara"/>
          <w:sz w:val="24"/>
          <w:szCs w:val="24"/>
        </w:rPr>
        <w:t xml:space="preserve">pali nella nazione di origine. </w:t>
      </w:r>
    </w:p>
    <w:p w:rsidR="00F77C52" w:rsidRPr="00F77C52" w:rsidRDefault="00E50702" w:rsidP="00F77C52">
      <w:pPr>
        <w:spacing w:line="360" w:lineRule="auto"/>
        <w:jc w:val="both"/>
        <w:rPr>
          <w:rFonts w:ascii="Candara" w:eastAsia="Batang" w:hAnsi="Candara"/>
          <w:sz w:val="24"/>
          <w:szCs w:val="24"/>
        </w:rPr>
      </w:pPr>
      <w:r w:rsidRPr="00E50702">
        <w:rPr>
          <w:rFonts w:ascii="Candara" w:eastAsia="Batang" w:hAnsi="Candara"/>
          <w:sz w:val="24"/>
          <w:szCs w:val="24"/>
        </w:rPr>
        <w:t xml:space="preserve"> Esaltate come produttrici di ricchezze o al contrario criminalizzate come sfruttatrici del lavoro, le multinazionali sono al centro di accese polemiche fra chi appoggia la globalizzazione e chi invece </w:t>
      </w:r>
      <w:r w:rsidRPr="00E50702">
        <w:rPr>
          <w:rFonts w:ascii="Candara" w:eastAsia="Batang" w:hAnsi="Candara"/>
          <w:sz w:val="24"/>
          <w:szCs w:val="24"/>
        </w:rPr>
        <w:lastRenderedPageBreak/>
        <w:t>la contesta. Sono inoltre accusate di imporre modelli di vita occidentali in paesi di culture differe</w:t>
      </w:r>
      <w:r w:rsidRPr="00E50702">
        <w:rPr>
          <w:rFonts w:ascii="Candara" w:eastAsia="Batang" w:hAnsi="Candara"/>
          <w:sz w:val="24"/>
          <w:szCs w:val="24"/>
        </w:rPr>
        <w:t>n</w:t>
      </w:r>
      <w:r w:rsidRPr="00E50702">
        <w:rPr>
          <w:rFonts w:ascii="Candara" w:eastAsia="Batang" w:hAnsi="Candara"/>
          <w:sz w:val="24"/>
          <w:szCs w:val="24"/>
        </w:rPr>
        <w:t xml:space="preserve">ti e di sfruttare tali economie.  </w:t>
      </w:r>
      <w:r w:rsidRPr="00E50702">
        <w:rPr>
          <w:rFonts w:ascii="Candara" w:hAnsi="Candara"/>
          <w:sz w:val="24"/>
          <w:szCs w:val="24"/>
        </w:rPr>
        <w:t>Il problema della loro funzione e della loro responsabilità resta tu</w:t>
      </w:r>
      <w:r w:rsidRPr="00E50702">
        <w:rPr>
          <w:rFonts w:ascii="Candara" w:hAnsi="Candara"/>
          <w:sz w:val="24"/>
          <w:szCs w:val="24"/>
        </w:rPr>
        <w:t>t</w:t>
      </w:r>
      <w:r w:rsidRPr="00E50702">
        <w:rPr>
          <w:rFonts w:ascii="Candara" w:hAnsi="Candara"/>
          <w:sz w:val="24"/>
          <w:szCs w:val="24"/>
        </w:rPr>
        <w:t>tavia aperto, poiché non si può porre in secondo piano la crescita di un popolo rispetto all’egemonia economica.</w:t>
      </w:r>
    </w:p>
    <w:p w:rsidR="00E50702" w:rsidRPr="00F77C52" w:rsidRDefault="00E50702" w:rsidP="00CF5283">
      <w:pPr>
        <w:pStyle w:val="Titolo1"/>
        <w:numPr>
          <w:ilvl w:val="0"/>
          <w:numId w:val="10"/>
        </w:numPr>
        <w:spacing w:line="360" w:lineRule="auto"/>
        <w:jc w:val="both"/>
        <w:rPr>
          <w:rFonts w:ascii="Candara" w:hAnsi="Candara"/>
          <w:u w:val="single"/>
        </w:rPr>
      </w:pPr>
      <w:r w:rsidRPr="00F77C52">
        <w:rPr>
          <w:rFonts w:ascii="Candara" w:hAnsi="Candara"/>
          <w:b w:val="0"/>
          <w:bCs/>
          <w:u w:val="single"/>
        </w:rPr>
        <w:t>Aspetti positivi della Globalizzazione</w:t>
      </w:r>
    </w:p>
    <w:p w:rsidR="00E50702" w:rsidRPr="00232E61" w:rsidRDefault="007815A6" w:rsidP="00F77C52">
      <w:pPr>
        <w:pStyle w:val="Corpodeltesto"/>
        <w:spacing w:line="360" w:lineRule="auto"/>
        <w:rPr>
          <w:rFonts w:ascii="Candara" w:eastAsia="Franklin Gothic Book" w:hAnsi="Candara"/>
          <w:bCs w:val="0"/>
          <w:lang w:eastAsia="en-US"/>
        </w:rPr>
      </w:pPr>
      <w:r>
        <w:rPr>
          <w:noProof/>
        </w:rPr>
        <w:drawing>
          <wp:anchor distT="0" distB="0" distL="114300" distR="114300" simplePos="0" relativeHeight="251680768" behindDoc="0" locked="0" layoutInCell="1" allowOverlap="1">
            <wp:simplePos x="0" y="0"/>
            <wp:positionH relativeFrom="column">
              <wp:posOffset>3234055</wp:posOffset>
            </wp:positionH>
            <wp:positionV relativeFrom="paragraph">
              <wp:posOffset>155575</wp:posOffset>
            </wp:positionV>
            <wp:extent cx="3383280" cy="2247265"/>
            <wp:effectExtent l="38100" t="57150" r="121920" b="95885"/>
            <wp:wrapSquare wrapText="bothSides"/>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srcRect/>
                    <a:stretch>
                      <a:fillRect/>
                    </a:stretch>
                  </pic:blipFill>
                  <pic:spPr bwMode="auto">
                    <a:xfrm>
                      <a:off x="0" y="0"/>
                      <a:ext cx="3383280" cy="2247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E50702" w:rsidRPr="00E50702">
        <w:rPr>
          <w:rFonts w:ascii="Candara" w:hAnsi="Candara"/>
          <w:bCs w:val="0"/>
        </w:rPr>
        <w:t>La globalizzazione è un processo che integra non solo l'economia, ma anche la cultura, la tecnol</w:t>
      </w:r>
      <w:r w:rsidR="00E50702" w:rsidRPr="00E50702">
        <w:rPr>
          <w:rFonts w:ascii="Candara" w:hAnsi="Candara"/>
          <w:bCs w:val="0"/>
        </w:rPr>
        <w:t>o</w:t>
      </w:r>
      <w:r w:rsidR="00E50702" w:rsidRPr="00E50702">
        <w:rPr>
          <w:rFonts w:ascii="Candara" w:hAnsi="Candara"/>
          <w:bCs w:val="0"/>
        </w:rPr>
        <w:t>gia e la politica. Essa non è sospinta solo da interessi economici, ma anche da una forza storica, più forte della volontà di qualsiasi g</w:t>
      </w:r>
      <w:r w:rsidR="00E50702" w:rsidRPr="00E50702">
        <w:rPr>
          <w:rFonts w:ascii="Candara" w:hAnsi="Candara"/>
          <w:bCs w:val="0"/>
        </w:rPr>
        <w:t>o</w:t>
      </w:r>
      <w:r w:rsidR="00E50702" w:rsidRPr="00E50702">
        <w:rPr>
          <w:rFonts w:ascii="Candara" w:hAnsi="Candara"/>
          <w:bCs w:val="0"/>
        </w:rPr>
        <w:t>verno e di qualsiasi partito: la forza che si spr</w:t>
      </w:r>
      <w:r w:rsidR="00E50702" w:rsidRPr="00E50702">
        <w:rPr>
          <w:rFonts w:ascii="Candara" w:hAnsi="Candara"/>
          <w:bCs w:val="0"/>
        </w:rPr>
        <w:t>i</w:t>
      </w:r>
      <w:r w:rsidR="00E50702" w:rsidRPr="00E50702">
        <w:rPr>
          <w:rFonts w:ascii="Candara" w:hAnsi="Candara"/>
          <w:bCs w:val="0"/>
        </w:rPr>
        <w:t>giona dall'evoluzi</w:t>
      </w:r>
      <w:r w:rsidR="00E50702" w:rsidRPr="00E50702">
        <w:rPr>
          <w:rFonts w:ascii="Candara" w:hAnsi="Candara"/>
          <w:bCs w:val="0"/>
        </w:rPr>
        <w:t>o</w:t>
      </w:r>
      <w:r w:rsidR="00E50702" w:rsidRPr="00E50702">
        <w:rPr>
          <w:rFonts w:ascii="Candara" w:hAnsi="Candara"/>
          <w:bCs w:val="0"/>
        </w:rPr>
        <w:t>ne del modo di produrre. La globalizzazione offre grandi opportunità per il progresso umano: l'era della globalizzazione sta aprendo numerose possibilità per milioni di individui.</w:t>
      </w:r>
      <w:r w:rsidR="00F77C52" w:rsidRPr="00F77C52">
        <w:rPr>
          <w:rFonts w:ascii="Candara" w:hAnsi="Candara"/>
        </w:rPr>
        <w:t xml:space="preserve"> </w:t>
      </w:r>
      <w:r w:rsidR="00E50702" w:rsidRPr="00E50702">
        <w:rPr>
          <w:rFonts w:ascii="Candara" w:hAnsi="Candara"/>
          <w:bCs w:val="0"/>
        </w:rPr>
        <w:t xml:space="preserve"> </w:t>
      </w:r>
    </w:p>
    <w:p w:rsidR="00E50702" w:rsidRPr="00E50702" w:rsidRDefault="00E50702" w:rsidP="00E50702">
      <w:pPr>
        <w:spacing w:line="360" w:lineRule="auto"/>
        <w:jc w:val="both"/>
        <w:rPr>
          <w:rFonts w:ascii="Candara" w:eastAsia="Batang" w:hAnsi="Candara"/>
          <w:bCs/>
          <w:sz w:val="24"/>
          <w:szCs w:val="24"/>
        </w:rPr>
      </w:pPr>
      <w:r w:rsidRPr="00E50702">
        <w:rPr>
          <w:rFonts w:ascii="Candara" w:eastAsia="Batang" w:hAnsi="Candara"/>
          <w:bCs/>
          <w:sz w:val="24"/>
          <w:szCs w:val="24"/>
        </w:rPr>
        <w:t>I processi di globalizzazione favoriscono:</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la costruzione del grande mercato interno; </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la ricchezza mondiale e possibilità di sviluppo;</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la libertà culturale;  </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una politica globale responsabile;</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i progressi tecnologici;</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l'istruzione la formazione;</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il mondo del lavoro; </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bCs/>
          <w:i/>
          <w:iCs/>
          <w:u w:val="single"/>
        </w:rPr>
      </w:pPr>
      <w:r w:rsidRPr="00E50702">
        <w:rPr>
          <w:rFonts w:ascii="Candara" w:eastAsia="Batang" w:hAnsi="Candara" w:cs="Tahoma"/>
          <w:bCs/>
          <w:i/>
          <w:iCs/>
          <w:u w:val="single"/>
        </w:rPr>
        <w:t>una migliore organizzazione aziendale;</w:t>
      </w:r>
      <w:r w:rsidRPr="00E50702">
        <w:rPr>
          <w:rFonts w:ascii="Candara" w:eastAsia="Batang" w:hAnsi="Candara" w:cs="Arial"/>
          <w:bCs/>
          <w:i/>
          <w:iCs/>
          <w:u w:val="single"/>
        </w:rPr>
        <w:t xml:space="preserve"> </w:t>
      </w:r>
    </w:p>
    <w:p w:rsidR="00E50702" w:rsidRPr="00E50702" w:rsidRDefault="00E50702" w:rsidP="00E50702">
      <w:pPr>
        <w:pStyle w:val="NormaleWeb"/>
        <w:numPr>
          <w:ilvl w:val="0"/>
          <w:numId w:val="3"/>
        </w:numPr>
        <w:tabs>
          <w:tab w:val="left" w:pos="5040"/>
        </w:tabs>
        <w:spacing w:line="360" w:lineRule="auto"/>
        <w:jc w:val="both"/>
        <w:rPr>
          <w:rFonts w:ascii="Candara" w:eastAsia="Batang" w:hAnsi="Candara" w:cs="Arial"/>
        </w:rPr>
      </w:pPr>
      <w:r w:rsidRPr="00E50702">
        <w:rPr>
          <w:rFonts w:ascii="Candara" w:eastAsia="Batang" w:hAnsi="Candara" w:cs="Tahoma"/>
          <w:bCs/>
          <w:i/>
          <w:iCs/>
          <w:u w:val="single"/>
        </w:rPr>
        <w:t>la competitività e la libera concorrenza.</w:t>
      </w:r>
      <w:r w:rsidRPr="00E50702">
        <w:rPr>
          <w:rFonts w:ascii="Candara" w:eastAsia="Batang" w:hAnsi="Candara" w:cs="Tahoma"/>
          <w:bCs/>
          <w:i/>
          <w:iCs/>
          <w:color w:val="0000FF"/>
        </w:rPr>
        <w:t xml:space="preserve">  </w:t>
      </w:r>
    </w:p>
    <w:p w:rsidR="00E50702" w:rsidRPr="00E50702" w:rsidRDefault="00E50702" w:rsidP="00E50702">
      <w:pPr>
        <w:spacing w:line="360" w:lineRule="auto"/>
        <w:jc w:val="both"/>
        <w:rPr>
          <w:rFonts w:ascii="Candara" w:eastAsia="Batang" w:hAnsi="Candara" w:cs="Arial"/>
          <w:sz w:val="24"/>
          <w:szCs w:val="24"/>
        </w:rPr>
      </w:pPr>
      <w:r w:rsidRPr="00E50702">
        <w:rPr>
          <w:rFonts w:ascii="Candara" w:eastAsia="Batang" w:hAnsi="Candara"/>
          <w:sz w:val="24"/>
          <w:szCs w:val="24"/>
        </w:rPr>
        <w:t>La globalizzazione offre prospettive di progresso e prosperità per questi motivi:</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t>il commercio è accresciuto e consente profitti sempre maggiori;</w:t>
      </w:r>
      <w:r w:rsidRPr="00E50702">
        <w:rPr>
          <w:rFonts w:ascii="Candara" w:eastAsia="Batang" w:hAnsi="Candara" w:cs="Arial"/>
          <w:sz w:val="24"/>
          <w:szCs w:val="24"/>
          <w:u w:val="single"/>
        </w:rPr>
        <w:t xml:space="preserve"> </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t>gli investimenti sono in espansione e determinano più alti livelli di prosperità;</w:t>
      </w:r>
      <w:r w:rsidRPr="00E50702">
        <w:rPr>
          <w:rFonts w:ascii="Candara" w:eastAsia="Batang" w:hAnsi="Candara" w:cs="Arial"/>
          <w:sz w:val="24"/>
          <w:szCs w:val="24"/>
          <w:u w:val="single"/>
        </w:rPr>
        <w:t xml:space="preserve"> </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lastRenderedPageBreak/>
        <w:t>i mercati divengono sempre più competitivi e offrono maggiore efficienza e un migliore rapporto qualità/prezzo</w:t>
      </w:r>
      <w:r w:rsidRPr="00E50702">
        <w:rPr>
          <w:rFonts w:ascii="Candara" w:eastAsia="Batang" w:hAnsi="Candara" w:cs="Arial"/>
          <w:sz w:val="24"/>
          <w:szCs w:val="24"/>
          <w:u w:val="single"/>
        </w:rPr>
        <w:t xml:space="preserve"> </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t>le nuove tecnologie migliorano la qualità della vita e riducono i costi;</w:t>
      </w:r>
      <w:r w:rsidRPr="00E50702">
        <w:rPr>
          <w:rFonts w:ascii="Candara" w:eastAsia="Batang" w:hAnsi="Candara" w:cs="Arial"/>
          <w:sz w:val="24"/>
          <w:szCs w:val="24"/>
          <w:u w:val="single"/>
        </w:rPr>
        <w:t xml:space="preserve"> </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t>i media, le grandi reti ed Internet migliorano la diffusione e la qualità dei flussi comunicativi;</w:t>
      </w:r>
      <w:r w:rsidRPr="00E50702">
        <w:rPr>
          <w:rFonts w:ascii="Candara" w:eastAsia="Batang" w:hAnsi="Candara" w:cs="Arial"/>
          <w:sz w:val="24"/>
          <w:szCs w:val="24"/>
          <w:u w:val="single"/>
        </w:rPr>
        <w:t xml:space="preserve"> </w:t>
      </w:r>
    </w:p>
    <w:p w:rsidR="00E50702" w:rsidRPr="00E50702" w:rsidRDefault="00E50702" w:rsidP="00E50702">
      <w:pPr>
        <w:numPr>
          <w:ilvl w:val="0"/>
          <w:numId w:val="4"/>
        </w:numPr>
        <w:spacing w:after="0" w:line="360" w:lineRule="auto"/>
        <w:jc w:val="both"/>
        <w:rPr>
          <w:rFonts w:ascii="Candara" w:eastAsia="Batang" w:hAnsi="Candara" w:cs="Arial"/>
          <w:sz w:val="24"/>
          <w:szCs w:val="24"/>
          <w:u w:val="single"/>
        </w:rPr>
      </w:pPr>
      <w:r w:rsidRPr="00E50702">
        <w:rPr>
          <w:rFonts w:ascii="Candara" w:eastAsia="Batang" w:hAnsi="Candara"/>
          <w:sz w:val="24"/>
          <w:szCs w:val="24"/>
          <w:u w:val="single"/>
        </w:rPr>
        <w:t>le dinamiche della globalizzazione facilitano la conoscenza di culture diverse.</w:t>
      </w:r>
      <w:r w:rsidRPr="00E50702">
        <w:rPr>
          <w:rFonts w:ascii="Candara" w:eastAsia="Batang" w:hAnsi="Candara" w:cs="Arial"/>
          <w:sz w:val="24"/>
          <w:szCs w:val="24"/>
          <w:u w:val="single"/>
        </w:rPr>
        <w:t xml:space="preserve"> </w:t>
      </w:r>
    </w:p>
    <w:p w:rsidR="00E50702" w:rsidRPr="00E50702" w:rsidRDefault="00E50702" w:rsidP="00E50702">
      <w:pPr>
        <w:pStyle w:val="NormaleWeb"/>
        <w:spacing w:line="360" w:lineRule="auto"/>
        <w:jc w:val="both"/>
        <w:rPr>
          <w:rFonts w:ascii="Candara" w:eastAsia="Batang" w:hAnsi="Candara" w:cs="Tahoma"/>
          <w:bCs/>
        </w:rPr>
      </w:pPr>
      <w:r w:rsidRPr="00E50702">
        <w:rPr>
          <w:rFonts w:ascii="Candara" w:eastAsia="Batang" w:hAnsi="Candara" w:cs="Tahoma"/>
          <w:bCs/>
        </w:rPr>
        <w:t>In primo luogo si osserva una maggiore crescita del commercio fra i settori. Questo dato sta ad i</w:t>
      </w:r>
      <w:r w:rsidRPr="00E50702">
        <w:rPr>
          <w:rFonts w:ascii="Candara" w:eastAsia="Batang" w:hAnsi="Candara" w:cs="Tahoma"/>
          <w:bCs/>
        </w:rPr>
        <w:t>n</w:t>
      </w:r>
      <w:r w:rsidRPr="00E50702">
        <w:rPr>
          <w:rFonts w:ascii="Candara" w:eastAsia="Batang" w:hAnsi="Candara" w:cs="Tahoma"/>
          <w:bCs/>
        </w:rPr>
        <w:t>dicare che siamo in presenza di un ampliamento degli spazi a disposizione.</w:t>
      </w:r>
    </w:p>
    <w:p w:rsidR="00E50702" w:rsidRPr="00F77C52" w:rsidRDefault="00E50702" w:rsidP="00F77C52">
      <w:pPr>
        <w:pStyle w:val="NormaleWeb"/>
        <w:spacing w:line="360" w:lineRule="auto"/>
        <w:jc w:val="both"/>
        <w:rPr>
          <w:rFonts w:ascii="Candara" w:eastAsia="Batang" w:hAnsi="Candara" w:cs="Arial"/>
        </w:rPr>
      </w:pPr>
      <w:r w:rsidRPr="00E50702">
        <w:rPr>
          <w:rFonts w:ascii="Candara" w:eastAsia="Batang" w:hAnsi="Candara" w:cs="Tahoma"/>
          <w:bCs/>
        </w:rPr>
        <w:t>La competitività</w:t>
      </w:r>
      <w:r w:rsidRPr="00E50702">
        <w:rPr>
          <w:rFonts w:ascii="Candara" w:eastAsia="Batang" w:hAnsi="Candara" w:cs="Tahoma"/>
          <w:bCs/>
          <w:color w:val="000080"/>
        </w:rPr>
        <w:t xml:space="preserve"> </w:t>
      </w:r>
      <w:r w:rsidRPr="00E50702">
        <w:rPr>
          <w:rFonts w:ascii="Candara" w:eastAsia="Batang" w:hAnsi="Candara" w:cs="Tahoma"/>
          <w:bCs/>
        </w:rPr>
        <w:t>definita come "la facoltà delle imprese dei settori economici di produrre un redd</w:t>
      </w:r>
      <w:r w:rsidRPr="00E50702">
        <w:rPr>
          <w:rFonts w:ascii="Candara" w:eastAsia="Batang" w:hAnsi="Candara" w:cs="Tahoma"/>
          <w:bCs/>
        </w:rPr>
        <w:t>i</w:t>
      </w:r>
      <w:r w:rsidRPr="00E50702">
        <w:rPr>
          <w:rFonts w:ascii="Candara" w:eastAsia="Batang" w:hAnsi="Candara" w:cs="Tahoma"/>
          <w:bCs/>
        </w:rPr>
        <w:t>to relativamente elevato e di raggiungere un alto livello occupazionale pur essendo esposti alla concorrenza internazionale", aumenta perché stimolata dai processi di tipo globale. Inoltre le nuove tecnologie della comunicazione hanno migliorato l'accesso all'informazione. Il costo della comunicazione diminuisce, la telefonia mobile è accessibile alla popolazione urbana e a quella che vive in zone lontane dalla città. Possediamo più ricchezza di quanto sia mai successo prima e i mercati globali, la tecnologia globale, le opinioni globali e la solidarietà globale possono arricchire le vite degli individui, espandendo ampiamente le loro scelte.</w:t>
      </w:r>
      <w:r w:rsidRPr="00E50702">
        <w:rPr>
          <w:rFonts w:ascii="Candara" w:eastAsia="Batang" w:hAnsi="Candara" w:cs="Tahoma"/>
          <w:bCs/>
          <w:color w:val="000000"/>
        </w:rPr>
        <w:t xml:space="preserve"> </w:t>
      </w:r>
    </w:p>
    <w:p w:rsidR="00E50702" w:rsidRPr="00F77C52" w:rsidRDefault="007815A6" w:rsidP="00E50702">
      <w:pPr>
        <w:pStyle w:val="Titolo2"/>
        <w:spacing w:line="360" w:lineRule="auto"/>
        <w:jc w:val="both"/>
        <w:rPr>
          <w:rFonts w:ascii="Candara" w:hAnsi="Candara"/>
          <w:color w:val="auto"/>
          <w:sz w:val="24"/>
          <w:szCs w:val="24"/>
          <w:u w:val="single"/>
        </w:rPr>
      </w:pPr>
      <w:r>
        <w:rPr>
          <w:rFonts w:ascii="Candara" w:hAnsi="Candara"/>
          <w:noProof/>
          <w:color w:val="auto"/>
          <w:sz w:val="24"/>
          <w:szCs w:val="24"/>
          <w:u w:val="single"/>
          <w:lang w:eastAsia="it-IT"/>
        </w:rPr>
        <w:drawing>
          <wp:inline distT="0" distB="0" distL="0" distR="0">
            <wp:extent cx="152400" cy="152400"/>
            <wp:effectExtent l="19050" t="0" r="0" b="0"/>
            <wp:docPr id="2" name="Immagine 5" descr="BD1026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BD10263_"/>
                    <pic:cNvPicPr>
                      <a:picLocks noChangeAspect="1" noChangeArrowheads="1"/>
                    </pic:cNvPicPr>
                  </pic:nvPicPr>
                  <pic:blipFill>
                    <a:blip r:embed="rId6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E50702" w:rsidRPr="00F77C52">
        <w:rPr>
          <w:rFonts w:ascii="Candara" w:hAnsi="Candara"/>
          <w:color w:val="auto"/>
          <w:sz w:val="24"/>
          <w:szCs w:val="24"/>
          <w:u w:val="single"/>
        </w:rPr>
        <w:t xml:space="preserve"> </w:t>
      </w:r>
      <w:r w:rsidR="00E50702" w:rsidRPr="00F77C52">
        <w:rPr>
          <w:rFonts w:ascii="Candara" w:hAnsi="Candara"/>
          <w:b w:val="0"/>
          <w:bCs w:val="0"/>
          <w:color w:val="auto"/>
          <w:sz w:val="24"/>
          <w:szCs w:val="24"/>
          <w:u w:val="single"/>
        </w:rPr>
        <w:t>Aspetti negativi della globalizzazione</w:t>
      </w:r>
    </w:p>
    <w:p w:rsidR="00E50702" w:rsidRPr="00E50702" w:rsidRDefault="00E50702" w:rsidP="00E50702">
      <w:pPr>
        <w:pStyle w:val="Corpodeltesto2"/>
        <w:spacing w:line="360" w:lineRule="auto"/>
        <w:jc w:val="both"/>
        <w:rPr>
          <w:rFonts w:ascii="Candara" w:hAnsi="Candara"/>
          <w:sz w:val="24"/>
          <w:szCs w:val="24"/>
        </w:rPr>
      </w:pPr>
      <w:r w:rsidRPr="00E50702">
        <w:rPr>
          <w:rFonts w:ascii="Candara" w:hAnsi="Candara"/>
          <w:sz w:val="24"/>
          <w:szCs w:val="24"/>
        </w:rPr>
        <w:t>Nel mondo che si sta globalizzando, gli individui si stanno confro</w:t>
      </w:r>
      <w:r>
        <w:rPr>
          <w:rFonts w:ascii="Candara" w:hAnsi="Candara"/>
          <w:sz w:val="24"/>
          <w:szCs w:val="24"/>
        </w:rPr>
        <w:t xml:space="preserve">ntando con gravi minacce per la </w:t>
      </w:r>
      <w:r w:rsidRPr="00E50702">
        <w:rPr>
          <w:rFonts w:ascii="Candara" w:hAnsi="Candara"/>
          <w:sz w:val="24"/>
          <w:szCs w:val="24"/>
        </w:rPr>
        <w:t xml:space="preserve">sicurezza umana e con dannose rotture nei modelli di vita quotidiana. </w:t>
      </w:r>
    </w:p>
    <w:p w:rsidR="00E50702" w:rsidRPr="00E50702" w:rsidRDefault="00E50702" w:rsidP="00E50702">
      <w:pPr>
        <w:spacing w:before="100" w:beforeAutospacing="1" w:after="100" w:afterAutospacing="1" w:line="360" w:lineRule="auto"/>
        <w:jc w:val="both"/>
        <w:rPr>
          <w:rFonts w:ascii="Candara" w:eastAsia="Batang" w:hAnsi="Candara" w:cs="Tahoma"/>
          <w:bCs/>
          <w:color w:val="000000"/>
          <w:sz w:val="24"/>
          <w:szCs w:val="24"/>
        </w:rPr>
      </w:pPr>
      <w:r w:rsidRPr="00E50702">
        <w:rPr>
          <w:rFonts w:ascii="Candara" w:eastAsia="Batang" w:hAnsi="Candara" w:cs="Tahoma"/>
          <w:bCs/>
          <w:color w:val="000000"/>
          <w:sz w:val="24"/>
          <w:szCs w:val="24"/>
        </w:rPr>
        <w:t xml:space="preserve">1) </w:t>
      </w:r>
      <w:r w:rsidRPr="00E50702">
        <w:rPr>
          <w:rFonts w:ascii="Candara" w:eastAsia="Batang" w:hAnsi="Candara" w:cs="Tahoma"/>
          <w:bCs/>
          <w:i/>
          <w:iCs/>
          <w:color w:val="000000"/>
          <w:sz w:val="24"/>
          <w:szCs w:val="24"/>
          <w:u w:val="single"/>
        </w:rPr>
        <w:t>Instabilità finanziaria e insicurezza economica</w:t>
      </w:r>
      <w:r w:rsidRPr="00E50702">
        <w:rPr>
          <w:rFonts w:ascii="Candara" w:eastAsia="Batang" w:hAnsi="Candara" w:cs="Arial"/>
          <w:color w:val="000000"/>
          <w:sz w:val="24"/>
          <w:szCs w:val="24"/>
        </w:rPr>
        <w:t xml:space="preserve"> </w:t>
      </w:r>
    </w:p>
    <w:p w:rsidR="00E50702" w:rsidRPr="00E50702" w:rsidRDefault="00E50702" w:rsidP="00E50702">
      <w:pPr>
        <w:spacing w:before="100" w:beforeAutospacing="1" w:after="100" w:afterAutospacing="1" w:line="360" w:lineRule="auto"/>
        <w:jc w:val="both"/>
        <w:rPr>
          <w:rFonts w:ascii="Candara" w:eastAsia="Batang" w:hAnsi="Candara" w:cs="Arial"/>
          <w:color w:val="000000"/>
          <w:sz w:val="24"/>
          <w:szCs w:val="24"/>
        </w:rPr>
      </w:pPr>
      <w:r w:rsidRPr="00E50702">
        <w:rPr>
          <w:rFonts w:ascii="Candara" w:eastAsia="Batang" w:hAnsi="Candara" w:cs="Tahoma"/>
          <w:bCs/>
          <w:color w:val="000000"/>
          <w:sz w:val="24"/>
          <w:szCs w:val="24"/>
        </w:rPr>
        <w:t xml:space="preserve">2) </w:t>
      </w:r>
      <w:r w:rsidRPr="00E50702">
        <w:rPr>
          <w:rFonts w:ascii="Candara" w:eastAsia="Batang" w:hAnsi="Candara" w:cs="Tahoma"/>
          <w:bCs/>
          <w:i/>
          <w:iCs/>
          <w:color w:val="000000"/>
          <w:sz w:val="24"/>
          <w:szCs w:val="24"/>
          <w:u w:val="single"/>
        </w:rPr>
        <w:t>Insicurezza relativa al posto di lavoro e al reddito</w:t>
      </w:r>
    </w:p>
    <w:p w:rsidR="00E50702" w:rsidRPr="00E50702" w:rsidRDefault="00E50702" w:rsidP="00E50702">
      <w:pPr>
        <w:spacing w:before="100" w:beforeAutospacing="1" w:after="100" w:afterAutospacing="1" w:line="360" w:lineRule="auto"/>
        <w:jc w:val="both"/>
        <w:rPr>
          <w:rFonts w:ascii="Candara" w:eastAsia="Batang" w:hAnsi="Candara" w:cs="Arial"/>
          <w:color w:val="000000"/>
          <w:sz w:val="24"/>
          <w:szCs w:val="24"/>
        </w:rPr>
      </w:pPr>
      <w:r w:rsidRPr="00E50702">
        <w:rPr>
          <w:rFonts w:ascii="Candara" w:eastAsia="Batang" w:hAnsi="Candara" w:cs="Tahoma"/>
          <w:bCs/>
          <w:color w:val="000000"/>
          <w:sz w:val="24"/>
          <w:szCs w:val="24"/>
        </w:rPr>
        <w:t xml:space="preserve">3) </w:t>
      </w:r>
      <w:r w:rsidRPr="00E50702">
        <w:rPr>
          <w:rFonts w:ascii="Candara" w:eastAsia="Batang" w:hAnsi="Candara" w:cs="Tahoma"/>
          <w:bCs/>
          <w:i/>
          <w:iCs/>
          <w:color w:val="000000"/>
          <w:sz w:val="24"/>
          <w:szCs w:val="24"/>
          <w:u w:val="single"/>
        </w:rPr>
        <w:t>Insicurezza culturale</w:t>
      </w:r>
    </w:p>
    <w:p w:rsidR="00E50702" w:rsidRPr="00E50702" w:rsidRDefault="00E50702" w:rsidP="00E50702">
      <w:pPr>
        <w:spacing w:before="100" w:beforeAutospacing="1" w:after="100" w:afterAutospacing="1" w:line="360" w:lineRule="auto"/>
        <w:jc w:val="both"/>
        <w:rPr>
          <w:rFonts w:ascii="Candara" w:eastAsia="Batang" w:hAnsi="Candara" w:cs="Arial"/>
          <w:color w:val="000000"/>
          <w:sz w:val="24"/>
          <w:szCs w:val="24"/>
        </w:rPr>
      </w:pPr>
      <w:r w:rsidRPr="00E50702">
        <w:rPr>
          <w:rFonts w:ascii="Candara" w:eastAsia="Batang" w:hAnsi="Candara" w:cs="Tahoma"/>
          <w:bCs/>
          <w:color w:val="000000"/>
          <w:sz w:val="24"/>
          <w:szCs w:val="24"/>
        </w:rPr>
        <w:t xml:space="preserve">4) </w:t>
      </w:r>
      <w:r w:rsidRPr="00E50702">
        <w:rPr>
          <w:rFonts w:ascii="Candara" w:eastAsia="Batang" w:hAnsi="Candara" w:cs="Tahoma"/>
          <w:bCs/>
          <w:i/>
          <w:iCs/>
          <w:color w:val="000000"/>
          <w:sz w:val="24"/>
          <w:szCs w:val="24"/>
          <w:u w:val="single"/>
        </w:rPr>
        <w:t>Insicurezza personale</w:t>
      </w:r>
    </w:p>
    <w:p w:rsidR="00E50702" w:rsidRPr="00E50702" w:rsidRDefault="00E50702" w:rsidP="00E50702">
      <w:pPr>
        <w:spacing w:before="100" w:beforeAutospacing="1" w:after="100" w:afterAutospacing="1" w:line="360" w:lineRule="auto"/>
        <w:jc w:val="both"/>
        <w:rPr>
          <w:rFonts w:ascii="Candara" w:eastAsia="Batang" w:hAnsi="Candara" w:cs="Arial"/>
          <w:color w:val="000000"/>
          <w:sz w:val="24"/>
          <w:szCs w:val="24"/>
        </w:rPr>
      </w:pPr>
      <w:r w:rsidRPr="00E50702">
        <w:rPr>
          <w:rFonts w:ascii="Candara" w:eastAsia="Batang" w:hAnsi="Candara" w:cs="Tahoma"/>
          <w:bCs/>
          <w:color w:val="000000"/>
          <w:sz w:val="24"/>
          <w:szCs w:val="24"/>
        </w:rPr>
        <w:t xml:space="preserve">5) </w:t>
      </w:r>
      <w:r w:rsidRPr="00E50702">
        <w:rPr>
          <w:rFonts w:ascii="Candara" w:eastAsia="Batang" w:hAnsi="Candara" w:cs="Tahoma"/>
          <w:bCs/>
          <w:i/>
          <w:iCs/>
          <w:color w:val="000000"/>
          <w:sz w:val="24"/>
          <w:szCs w:val="24"/>
          <w:u w:val="single"/>
        </w:rPr>
        <w:t>Insicurezza ambientale</w:t>
      </w:r>
    </w:p>
    <w:p w:rsidR="00E50702" w:rsidRPr="00E50702" w:rsidRDefault="00E50702" w:rsidP="00E50702">
      <w:pPr>
        <w:spacing w:before="100" w:beforeAutospacing="1" w:after="100" w:afterAutospacing="1" w:line="360" w:lineRule="auto"/>
        <w:jc w:val="both"/>
        <w:rPr>
          <w:rFonts w:ascii="Candara" w:eastAsia="Batang" w:hAnsi="Candara" w:cs="Tahoma"/>
          <w:bCs/>
          <w:color w:val="000000"/>
          <w:sz w:val="24"/>
          <w:szCs w:val="24"/>
        </w:rPr>
      </w:pPr>
      <w:r w:rsidRPr="00E50702">
        <w:rPr>
          <w:rFonts w:ascii="Candara" w:eastAsia="Batang" w:hAnsi="Candara" w:cs="Tahoma"/>
          <w:bCs/>
          <w:color w:val="000000"/>
          <w:sz w:val="24"/>
          <w:szCs w:val="24"/>
        </w:rPr>
        <w:t xml:space="preserve">6) </w:t>
      </w:r>
      <w:r w:rsidRPr="00E50702">
        <w:rPr>
          <w:rFonts w:ascii="Candara" w:eastAsia="Batang" w:hAnsi="Candara" w:cs="Tahoma"/>
          <w:bCs/>
          <w:i/>
          <w:iCs/>
          <w:color w:val="000000"/>
          <w:sz w:val="24"/>
          <w:szCs w:val="24"/>
          <w:u w:val="single"/>
        </w:rPr>
        <w:t>Insicurezza sociale e politica</w:t>
      </w:r>
    </w:p>
    <w:p w:rsidR="006F776B" w:rsidRPr="006971A0" w:rsidRDefault="00AE6AB0" w:rsidP="009A0DD8">
      <w:pPr>
        <w:spacing w:before="100" w:beforeAutospacing="1" w:after="100" w:afterAutospacing="1" w:line="360" w:lineRule="auto"/>
        <w:jc w:val="both"/>
        <w:rPr>
          <w:rFonts w:ascii="Monotype Corsiva" w:eastAsia="Times New Roman" w:hAnsi="Monotype Corsiva" w:cs="Arial"/>
          <w:imprint/>
          <w:color w:val="FF0000"/>
          <w:sz w:val="56"/>
          <w:szCs w:val="96"/>
          <w:u w:val="single"/>
          <w:lang w:eastAsia="it-IT"/>
        </w:rPr>
      </w:pPr>
      <w:r w:rsidRPr="006971A0">
        <w:rPr>
          <w:rFonts w:ascii="Monotype Corsiva" w:eastAsia="Times New Roman" w:hAnsi="Monotype Corsiva" w:cs="Arial"/>
          <w:imprint/>
          <w:color w:val="FF0000"/>
          <w:sz w:val="56"/>
          <w:szCs w:val="96"/>
          <w:u w:val="single"/>
          <w:lang w:eastAsia="it-IT"/>
        </w:rPr>
        <w:lastRenderedPageBreak/>
        <w:t xml:space="preserve">Strategies of </w:t>
      </w:r>
      <w:r w:rsidR="006F776B" w:rsidRPr="006971A0">
        <w:rPr>
          <w:rFonts w:ascii="Monotype Corsiva" w:eastAsia="Times New Roman" w:hAnsi="Monotype Corsiva" w:cs="Arial"/>
          <w:imprint/>
          <w:color w:val="FF0000"/>
          <w:sz w:val="56"/>
          <w:szCs w:val="96"/>
          <w:u w:val="single"/>
          <w:lang w:eastAsia="it-IT"/>
        </w:rPr>
        <w:t>Marketing</w:t>
      </w:r>
    </w:p>
    <w:p w:rsidR="00F1049F" w:rsidRPr="00BF0606" w:rsidRDefault="006F776B" w:rsidP="009A0DD8">
      <w:p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Marketing is</w:t>
      </w:r>
      <w:r w:rsidR="00C96ECB">
        <w:rPr>
          <w:rFonts w:ascii="Candara" w:eastAsia="Times New Roman" w:hAnsi="Candara" w:cs="Arial"/>
          <w:sz w:val="24"/>
          <w:szCs w:val="24"/>
          <w:lang w:val="en-US" w:eastAsia="it-IT"/>
        </w:rPr>
        <w:t xml:space="preserve"> the</w:t>
      </w:r>
      <w:r w:rsidRPr="00BF0606">
        <w:rPr>
          <w:rFonts w:ascii="Candara" w:eastAsia="Times New Roman" w:hAnsi="Candara" w:cs="Arial"/>
          <w:sz w:val="24"/>
          <w:szCs w:val="24"/>
          <w:lang w:val="en-US" w:eastAsia="it-IT"/>
        </w:rPr>
        <w:t xml:space="preserve"> activities intended to make and attract a profitable demand for a product. </w:t>
      </w:r>
      <w:r w:rsidR="00C96ECB">
        <w:rPr>
          <w:rFonts w:ascii="Candara" w:eastAsia="Times New Roman" w:hAnsi="Candara" w:cs="Arial"/>
          <w:sz w:val="24"/>
          <w:szCs w:val="24"/>
          <w:lang w:val="en-US" w:eastAsia="it-IT"/>
        </w:rPr>
        <w:t xml:space="preserve">It </w:t>
      </w:r>
      <w:r w:rsidRPr="00BF0606">
        <w:rPr>
          <w:rFonts w:ascii="Candara" w:eastAsia="Times New Roman" w:hAnsi="Candara" w:cs="Arial"/>
          <w:sz w:val="24"/>
          <w:szCs w:val="24"/>
          <w:lang w:val="en-US" w:eastAsia="it-IT"/>
        </w:rPr>
        <w:t>is about identifying, anticipating and satisfying customer</w:t>
      </w:r>
      <w:r w:rsidR="00C96ECB">
        <w:rPr>
          <w:rFonts w:ascii="Candara" w:eastAsia="Times New Roman" w:hAnsi="Candara" w:cs="Arial"/>
          <w:sz w:val="24"/>
          <w:szCs w:val="24"/>
          <w:lang w:val="en-US" w:eastAsia="it-IT"/>
        </w:rPr>
        <w:t>s’</w:t>
      </w:r>
      <w:r w:rsidRPr="00BF0606">
        <w:rPr>
          <w:rFonts w:ascii="Candara" w:eastAsia="Times New Roman" w:hAnsi="Candara" w:cs="Arial"/>
          <w:sz w:val="24"/>
          <w:szCs w:val="24"/>
          <w:lang w:val="en-US" w:eastAsia="it-IT"/>
        </w:rPr>
        <w:t xml:space="preserve"> demands. In the past businesses were Product-Orientated, they developed a pro</w:t>
      </w:r>
      <w:r w:rsidR="00F939AD">
        <w:rPr>
          <w:rFonts w:ascii="Candara" w:eastAsia="Times New Roman" w:hAnsi="Candara" w:cs="Arial"/>
          <w:sz w:val="24"/>
          <w:szCs w:val="24"/>
          <w:lang w:val="en-US" w:eastAsia="it-IT"/>
        </w:rPr>
        <w:t>duct and then tried to determinate</w:t>
      </w:r>
      <w:r w:rsidRPr="00BF0606">
        <w:rPr>
          <w:rFonts w:ascii="Candara" w:eastAsia="Times New Roman" w:hAnsi="Candara" w:cs="Arial"/>
          <w:sz w:val="24"/>
          <w:szCs w:val="24"/>
          <w:lang w:val="en-US" w:eastAsia="it-IT"/>
        </w:rPr>
        <w:t xml:space="preserve"> who might be inte</w:t>
      </w:r>
      <w:r w:rsidRPr="00BF0606">
        <w:rPr>
          <w:rFonts w:ascii="Candara" w:eastAsia="Times New Roman" w:hAnsi="Candara" w:cs="Arial"/>
          <w:sz w:val="24"/>
          <w:szCs w:val="24"/>
          <w:lang w:val="en-US" w:eastAsia="it-IT"/>
        </w:rPr>
        <w:t>r</w:t>
      </w:r>
      <w:r w:rsidRPr="00BF0606">
        <w:rPr>
          <w:rFonts w:ascii="Candara" w:eastAsia="Times New Roman" w:hAnsi="Candara" w:cs="Arial"/>
          <w:sz w:val="24"/>
          <w:szCs w:val="24"/>
          <w:lang w:val="en-US" w:eastAsia="it-IT"/>
        </w:rPr>
        <w:t>ested in buying it while today</w:t>
      </w:r>
      <w:r w:rsidR="00C96ECB">
        <w:rPr>
          <w:rFonts w:ascii="Candara" w:eastAsia="Times New Roman" w:hAnsi="Candara" w:cs="Arial"/>
          <w:sz w:val="24"/>
          <w:szCs w:val="24"/>
          <w:lang w:val="en-US" w:eastAsia="it-IT"/>
        </w:rPr>
        <w:t>’s</w:t>
      </w:r>
      <w:r w:rsidRPr="00BF0606">
        <w:rPr>
          <w:rFonts w:ascii="Candara" w:eastAsia="Times New Roman" w:hAnsi="Candara" w:cs="Arial"/>
          <w:sz w:val="24"/>
          <w:szCs w:val="24"/>
          <w:lang w:val="en-US" w:eastAsia="it-IT"/>
        </w:rPr>
        <w:t xml:space="preserve"> businesses are Market-Orientated </w:t>
      </w:r>
      <w:r w:rsidR="00F939AD">
        <w:rPr>
          <w:rFonts w:ascii="Candara" w:eastAsia="Times New Roman" w:hAnsi="Candara" w:cs="Arial"/>
          <w:sz w:val="24"/>
          <w:szCs w:val="24"/>
          <w:lang w:val="en-US" w:eastAsia="it-IT"/>
        </w:rPr>
        <w:t>as they try</w:t>
      </w:r>
      <w:r w:rsidRPr="00BF0606">
        <w:rPr>
          <w:rFonts w:ascii="Candara" w:eastAsia="Times New Roman" w:hAnsi="Candara" w:cs="Arial"/>
          <w:sz w:val="24"/>
          <w:szCs w:val="24"/>
          <w:lang w:val="en-US" w:eastAsia="it-IT"/>
        </w:rPr>
        <w:t xml:space="preserve"> to find out what the consumers want before making the final product</w:t>
      </w:r>
      <w:r w:rsidR="00F1049F" w:rsidRPr="00BF0606">
        <w:rPr>
          <w:rFonts w:ascii="Candara" w:eastAsia="Times New Roman" w:hAnsi="Candara" w:cs="Arial"/>
          <w:sz w:val="24"/>
          <w:szCs w:val="24"/>
          <w:lang w:val="en-US" w:eastAsia="it-IT"/>
        </w:rPr>
        <w:t>. Markets can be segmented according to the characteristics of buyers:</w:t>
      </w:r>
    </w:p>
    <w:p w:rsidR="00F1049F" w:rsidRPr="00BF0606" w:rsidRDefault="00F1049F" w:rsidP="00F1049F">
      <w:pPr>
        <w:numPr>
          <w:ilvl w:val="0"/>
          <w:numId w:val="5"/>
        </w:num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 xml:space="preserve">by age: </w:t>
      </w:r>
      <w:r w:rsidR="00F939AD">
        <w:rPr>
          <w:rFonts w:ascii="Candara" w:eastAsia="Times New Roman" w:hAnsi="Candara" w:cs="Arial"/>
          <w:sz w:val="24"/>
          <w:szCs w:val="24"/>
          <w:lang w:val="en-US" w:eastAsia="it-IT"/>
        </w:rPr>
        <w:t xml:space="preserve">a </w:t>
      </w:r>
      <w:r w:rsidRPr="00BF0606">
        <w:rPr>
          <w:rFonts w:ascii="Candara" w:eastAsia="Times New Roman" w:hAnsi="Candara" w:cs="Arial"/>
          <w:sz w:val="24"/>
          <w:szCs w:val="24"/>
          <w:lang w:val="en-US" w:eastAsia="it-IT"/>
        </w:rPr>
        <w:t xml:space="preserve">company will sell different products for young people </w:t>
      </w:r>
      <w:r w:rsidR="00F939AD">
        <w:rPr>
          <w:rFonts w:ascii="Candara" w:eastAsia="Times New Roman" w:hAnsi="Candara" w:cs="Arial"/>
          <w:sz w:val="24"/>
          <w:szCs w:val="24"/>
          <w:lang w:val="en-US" w:eastAsia="it-IT"/>
        </w:rPr>
        <w:t>and for</w:t>
      </w:r>
      <w:r w:rsidRPr="00BF0606">
        <w:rPr>
          <w:rFonts w:ascii="Candara" w:eastAsia="Times New Roman" w:hAnsi="Candara" w:cs="Arial"/>
          <w:sz w:val="24"/>
          <w:szCs w:val="24"/>
          <w:lang w:val="en-US" w:eastAsia="it-IT"/>
        </w:rPr>
        <w:t xml:space="preserve"> adults;</w:t>
      </w:r>
    </w:p>
    <w:p w:rsidR="00F1049F" w:rsidRPr="00BF0606" w:rsidRDefault="00F1049F" w:rsidP="00F1049F">
      <w:pPr>
        <w:numPr>
          <w:ilvl w:val="0"/>
          <w:numId w:val="5"/>
        </w:num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by lifestyle: for example mobile phone suppliers market differently to heavy u</w:t>
      </w:r>
      <w:r w:rsidRPr="00BF0606">
        <w:rPr>
          <w:rFonts w:ascii="Candara" w:eastAsia="Times New Roman" w:hAnsi="Candara" w:cs="Arial"/>
          <w:sz w:val="24"/>
          <w:szCs w:val="24"/>
          <w:lang w:val="en-US" w:eastAsia="it-IT"/>
        </w:rPr>
        <w:t>s</w:t>
      </w:r>
      <w:r w:rsidRPr="00BF0606">
        <w:rPr>
          <w:rFonts w:ascii="Candara" w:eastAsia="Times New Roman" w:hAnsi="Candara" w:cs="Arial"/>
          <w:sz w:val="24"/>
          <w:szCs w:val="24"/>
          <w:lang w:val="en-US" w:eastAsia="it-IT"/>
        </w:rPr>
        <w:t>ers and light u</w:t>
      </w:r>
      <w:r w:rsidRPr="00BF0606">
        <w:rPr>
          <w:rFonts w:ascii="Candara" w:eastAsia="Times New Roman" w:hAnsi="Candara" w:cs="Arial"/>
          <w:sz w:val="24"/>
          <w:szCs w:val="24"/>
          <w:lang w:val="en-US" w:eastAsia="it-IT"/>
        </w:rPr>
        <w:t>s</w:t>
      </w:r>
      <w:r w:rsidRPr="00BF0606">
        <w:rPr>
          <w:rFonts w:ascii="Candara" w:eastAsia="Times New Roman" w:hAnsi="Candara" w:cs="Arial"/>
          <w:sz w:val="24"/>
          <w:szCs w:val="24"/>
          <w:lang w:val="en-US" w:eastAsia="it-IT"/>
        </w:rPr>
        <w:t>ers;</w:t>
      </w:r>
    </w:p>
    <w:p w:rsidR="00F1049F" w:rsidRPr="00BF0606" w:rsidRDefault="00F1049F" w:rsidP="00F1049F">
      <w:pPr>
        <w:numPr>
          <w:ilvl w:val="0"/>
          <w:numId w:val="5"/>
        </w:num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by ethnic groups:</w:t>
      </w:r>
      <w:r w:rsidR="00F939AD">
        <w:rPr>
          <w:rFonts w:ascii="Candara" w:eastAsia="Times New Roman" w:hAnsi="Candara" w:cs="Arial"/>
          <w:sz w:val="24"/>
          <w:szCs w:val="24"/>
          <w:lang w:val="en-US" w:eastAsia="it-IT"/>
        </w:rPr>
        <w:t xml:space="preserve"> there are</w:t>
      </w:r>
      <w:r w:rsidRPr="00BF0606">
        <w:rPr>
          <w:rFonts w:ascii="Candara" w:eastAsia="Times New Roman" w:hAnsi="Candara" w:cs="Arial"/>
          <w:sz w:val="24"/>
          <w:szCs w:val="24"/>
          <w:lang w:val="en-US" w:eastAsia="it-IT"/>
        </w:rPr>
        <w:t xml:space="preserve"> pref</w:t>
      </w:r>
      <w:r w:rsidRPr="00BF0606">
        <w:rPr>
          <w:rFonts w:ascii="Candara" w:eastAsia="Times New Roman" w:hAnsi="Candara" w:cs="Arial"/>
          <w:sz w:val="24"/>
          <w:szCs w:val="24"/>
          <w:lang w:val="en-US" w:eastAsia="it-IT"/>
        </w:rPr>
        <w:t>e</w:t>
      </w:r>
      <w:r w:rsidRPr="00BF0606">
        <w:rPr>
          <w:rFonts w:ascii="Candara" w:eastAsia="Times New Roman" w:hAnsi="Candara" w:cs="Arial"/>
          <w:sz w:val="24"/>
          <w:szCs w:val="24"/>
          <w:lang w:val="en-US" w:eastAsia="it-IT"/>
        </w:rPr>
        <w:t>rence</w:t>
      </w:r>
      <w:r w:rsidR="00F939AD">
        <w:rPr>
          <w:rFonts w:ascii="Candara" w:eastAsia="Times New Roman" w:hAnsi="Candara" w:cs="Arial"/>
          <w:sz w:val="24"/>
          <w:szCs w:val="24"/>
          <w:lang w:val="en-US" w:eastAsia="it-IT"/>
        </w:rPr>
        <w:t>s</w:t>
      </w:r>
      <w:r w:rsidRPr="00BF0606">
        <w:rPr>
          <w:rFonts w:ascii="Candara" w:eastAsia="Times New Roman" w:hAnsi="Candara" w:cs="Arial"/>
          <w:sz w:val="24"/>
          <w:szCs w:val="24"/>
          <w:lang w:val="en-US" w:eastAsia="it-IT"/>
        </w:rPr>
        <w:t xml:space="preserve"> </w:t>
      </w:r>
      <w:r w:rsidR="00F939AD">
        <w:rPr>
          <w:rFonts w:ascii="Candara" w:eastAsia="Times New Roman" w:hAnsi="Candara" w:cs="Arial"/>
          <w:sz w:val="24"/>
          <w:szCs w:val="24"/>
          <w:lang w:val="en-US" w:eastAsia="it-IT"/>
        </w:rPr>
        <w:t>among</w:t>
      </w:r>
      <w:r w:rsidRPr="00BF0606">
        <w:rPr>
          <w:rFonts w:ascii="Candara" w:eastAsia="Times New Roman" w:hAnsi="Candara" w:cs="Arial"/>
          <w:sz w:val="24"/>
          <w:szCs w:val="24"/>
          <w:lang w:val="en-US" w:eastAsia="it-IT"/>
        </w:rPr>
        <w:t xml:space="preserve"> different religious groups </w:t>
      </w:r>
    </w:p>
    <w:p w:rsidR="00F1049F" w:rsidRPr="00BF0606" w:rsidRDefault="00F1049F" w:rsidP="00F1049F">
      <w:pPr>
        <w:numPr>
          <w:ilvl w:val="0"/>
          <w:numId w:val="5"/>
        </w:num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by income groups: comp</w:t>
      </w:r>
      <w:r w:rsidRPr="00BF0606">
        <w:rPr>
          <w:rFonts w:ascii="Candara" w:eastAsia="Times New Roman" w:hAnsi="Candara" w:cs="Arial"/>
          <w:sz w:val="24"/>
          <w:szCs w:val="24"/>
          <w:lang w:val="en-US" w:eastAsia="it-IT"/>
        </w:rPr>
        <w:t>a</w:t>
      </w:r>
      <w:r w:rsidRPr="00BF0606">
        <w:rPr>
          <w:rFonts w:ascii="Candara" w:eastAsia="Times New Roman" w:hAnsi="Candara" w:cs="Arial"/>
          <w:sz w:val="24"/>
          <w:szCs w:val="24"/>
          <w:lang w:val="en-US" w:eastAsia="it-IT"/>
        </w:rPr>
        <w:t xml:space="preserve">ny divide buyers into socio-economic </w:t>
      </w:r>
      <w:r w:rsidR="00873972" w:rsidRPr="00BF0606">
        <w:rPr>
          <w:rFonts w:ascii="Candara" w:eastAsia="Times New Roman" w:hAnsi="Candara" w:cs="Arial"/>
          <w:sz w:val="24"/>
          <w:szCs w:val="24"/>
          <w:lang w:val="en-US" w:eastAsia="it-IT"/>
        </w:rPr>
        <w:t>groups according to how much they are paid;</w:t>
      </w:r>
    </w:p>
    <w:p w:rsidR="00873972" w:rsidRPr="00BF0606" w:rsidRDefault="00873972" w:rsidP="00F1049F">
      <w:pPr>
        <w:numPr>
          <w:ilvl w:val="0"/>
          <w:numId w:val="5"/>
        </w:numPr>
        <w:spacing w:before="100" w:beforeAutospacing="1" w:after="100" w:afterAutospacing="1" w:line="360" w:lineRule="auto"/>
        <w:jc w:val="both"/>
        <w:rPr>
          <w:rFonts w:ascii="Candara" w:eastAsia="Times New Roman" w:hAnsi="Candara" w:cs="Arial"/>
          <w:sz w:val="24"/>
          <w:szCs w:val="24"/>
          <w:lang w:val="en-US" w:eastAsia="it-IT"/>
        </w:rPr>
      </w:pPr>
      <w:r w:rsidRPr="00BF0606">
        <w:rPr>
          <w:rFonts w:ascii="Candara" w:eastAsia="Times New Roman" w:hAnsi="Candara" w:cs="Arial"/>
          <w:sz w:val="24"/>
          <w:szCs w:val="24"/>
          <w:lang w:val="en-US" w:eastAsia="it-IT"/>
        </w:rPr>
        <w:t>by gender: for example women spend more on clothes and jewellery than men</w:t>
      </w:r>
    </w:p>
    <w:p w:rsidR="00873972" w:rsidRDefault="007815A6" w:rsidP="00873972">
      <w:pPr>
        <w:spacing w:before="100" w:beforeAutospacing="1" w:after="100" w:afterAutospacing="1" w:line="360" w:lineRule="auto"/>
        <w:jc w:val="both"/>
        <w:rPr>
          <w:rFonts w:ascii="Candara" w:eastAsia="Times New Roman" w:hAnsi="Candara" w:cs="Arial"/>
          <w:sz w:val="24"/>
          <w:szCs w:val="24"/>
          <w:lang w:val="en-US" w:eastAsia="it-IT"/>
        </w:rPr>
      </w:pPr>
      <w:r>
        <w:rPr>
          <w:noProof/>
          <w:lang w:eastAsia="it-IT"/>
        </w:rPr>
        <w:drawing>
          <wp:anchor distT="0" distB="0" distL="114300" distR="114300" simplePos="0" relativeHeight="251651072" behindDoc="0" locked="0" layoutInCell="1" allowOverlap="1">
            <wp:simplePos x="0" y="0"/>
            <wp:positionH relativeFrom="column">
              <wp:posOffset>1690370</wp:posOffset>
            </wp:positionH>
            <wp:positionV relativeFrom="paragraph">
              <wp:posOffset>402590</wp:posOffset>
            </wp:positionV>
            <wp:extent cx="2872105" cy="2644775"/>
            <wp:effectExtent l="19050" t="19050" r="23495" b="22225"/>
            <wp:wrapSquare wrapText="bothSides"/>
            <wp:docPr id="24" name="Immagine 24" descr="swot-analysis-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wot-analysis-image"/>
                    <pic:cNvPicPr>
                      <a:picLocks noChangeAspect="1" noChangeArrowheads="1"/>
                    </pic:cNvPicPr>
                  </pic:nvPicPr>
                  <pic:blipFill>
                    <a:blip r:embed="rId61"/>
                    <a:srcRect/>
                    <a:stretch>
                      <a:fillRect/>
                    </a:stretch>
                  </pic:blipFill>
                  <pic:spPr bwMode="auto">
                    <a:xfrm>
                      <a:off x="0" y="0"/>
                      <a:ext cx="2872105" cy="2644775"/>
                    </a:xfrm>
                    <a:prstGeom prst="rect">
                      <a:avLst/>
                    </a:prstGeom>
                    <a:noFill/>
                    <a:ln w="9525">
                      <a:solidFill>
                        <a:srgbClr val="000000"/>
                      </a:solidFill>
                      <a:prstDash val="dash"/>
                      <a:miter lim="800000"/>
                      <a:headEnd/>
                      <a:tailEnd/>
                    </a:ln>
                  </pic:spPr>
                </pic:pic>
              </a:graphicData>
            </a:graphic>
          </wp:anchor>
        </w:drawing>
      </w:r>
      <w:r w:rsidR="00873972" w:rsidRPr="00BF0606">
        <w:rPr>
          <w:rFonts w:ascii="Candara" w:eastAsia="Times New Roman" w:hAnsi="Candara" w:cs="Arial"/>
          <w:sz w:val="24"/>
          <w:szCs w:val="24"/>
          <w:lang w:val="en-US" w:eastAsia="it-IT"/>
        </w:rPr>
        <w:t xml:space="preserve">Market position is one method </w:t>
      </w:r>
      <w:r w:rsidR="00F939AD">
        <w:rPr>
          <w:rFonts w:ascii="Candara" w:eastAsia="Times New Roman" w:hAnsi="Candara" w:cs="Arial"/>
          <w:sz w:val="24"/>
          <w:szCs w:val="24"/>
          <w:lang w:val="en-US" w:eastAsia="it-IT"/>
        </w:rPr>
        <w:t>helping to</w:t>
      </w:r>
      <w:r w:rsidR="00873972" w:rsidRPr="00BF0606">
        <w:rPr>
          <w:rFonts w:ascii="Candara" w:eastAsia="Times New Roman" w:hAnsi="Candara" w:cs="Arial"/>
          <w:sz w:val="24"/>
          <w:szCs w:val="24"/>
          <w:lang w:val="en-US" w:eastAsia="it-IT"/>
        </w:rPr>
        <w:t xml:space="preserve"> understand </w:t>
      </w:r>
      <w:r w:rsidR="00F939AD">
        <w:rPr>
          <w:rFonts w:ascii="Candara" w:eastAsia="Times New Roman" w:hAnsi="Candara" w:cs="Arial"/>
          <w:sz w:val="24"/>
          <w:szCs w:val="24"/>
          <w:lang w:val="en-US" w:eastAsia="it-IT"/>
        </w:rPr>
        <w:t>a company’s</w:t>
      </w:r>
      <w:r w:rsidR="00873972" w:rsidRPr="00BF0606">
        <w:rPr>
          <w:rFonts w:ascii="Candara" w:eastAsia="Times New Roman" w:hAnsi="Candara" w:cs="Arial"/>
          <w:sz w:val="24"/>
          <w:szCs w:val="24"/>
          <w:lang w:val="en-US" w:eastAsia="it-IT"/>
        </w:rPr>
        <w:t xml:space="preserve"> position on the market in order to plan future business strategy.</w:t>
      </w:r>
    </w:p>
    <w:p w:rsidR="00BF0606" w:rsidRPr="00BF0606" w:rsidRDefault="00BF0606" w:rsidP="00873972">
      <w:pPr>
        <w:spacing w:before="100" w:beforeAutospacing="1" w:after="100" w:afterAutospacing="1" w:line="360" w:lineRule="auto"/>
        <w:jc w:val="both"/>
        <w:rPr>
          <w:rFonts w:ascii="Candara" w:eastAsia="Times New Roman" w:hAnsi="Candara" w:cs="Arial"/>
          <w:sz w:val="24"/>
          <w:szCs w:val="24"/>
          <w:lang w:val="en-US" w:eastAsia="it-IT"/>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Default="00BF0606" w:rsidP="00BF0606">
      <w:pPr>
        <w:rPr>
          <w:rFonts w:ascii="Candara" w:hAnsi="Candara"/>
          <w:sz w:val="24"/>
          <w:szCs w:val="24"/>
          <w:lang w:val="en-GB"/>
        </w:rPr>
      </w:pPr>
    </w:p>
    <w:p w:rsidR="00BF0606" w:rsidRPr="00BF0606" w:rsidRDefault="00BF0606" w:rsidP="00BF0606">
      <w:pPr>
        <w:rPr>
          <w:rFonts w:ascii="Candara" w:hAnsi="Candara"/>
          <w:sz w:val="24"/>
          <w:szCs w:val="24"/>
          <w:lang w:val="en-GB"/>
        </w:rPr>
      </w:pPr>
      <w:r w:rsidRPr="00BF0606">
        <w:rPr>
          <w:rFonts w:ascii="Candara" w:hAnsi="Candara"/>
          <w:sz w:val="24"/>
          <w:szCs w:val="24"/>
          <w:lang w:val="en-GB"/>
        </w:rPr>
        <w:lastRenderedPageBreak/>
        <w:t>Market Research: is the process of collecting and analysing information about consumers’ prefe</w:t>
      </w:r>
      <w:r w:rsidRPr="00BF0606">
        <w:rPr>
          <w:rFonts w:ascii="Candara" w:hAnsi="Candara"/>
          <w:sz w:val="24"/>
          <w:szCs w:val="24"/>
          <w:lang w:val="en-GB"/>
        </w:rPr>
        <w:t>r</w:t>
      </w:r>
      <w:r w:rsidRPr="00BF0606">
        <w:rPr>
          <w:rFonts w:ascii="Candara" w:hAnsi="Candara"/>
          <w:sz w:val="24"/>
          <w:szCs w:val="24"/>
          <w:lang w:val="en-GB"/>
        </w:rPr>
        <w:t>ences for goods and services;</w:t>
      </w:r>
      <w:r w:rsidR="00F939AD">
        <w:rPr>
          <w:rFonts w:ascii="Candara" w:hAnsi="Candara"/>
          <w:sz w:val="24"/>
          <w:szCs w:val="24"/>
          <w:lang w:val="en-GB"/>
        </w:rPr>
        <w:t xml:space="preserve"> there are</w:t>
      </w:r>
      <w:r w:rsidRPr="00BF0606">
        <w:rPr>
          <w:rFonts w:ascii="Candara" w:hAnsi="Candara"/>
          <w:sz w:val="24"/>
          <w:szCs w:val="24"/>
          <w:lang w:val="en-GB"/>
        </w:rPr>
        <w:t xml:space="preserve"> three categories:</w:t>
      </w:r>
    </w:p>
    <w:p w:rsidR="00BF0606" w:rsidRPr="00BF0606" w:rsidRDefault="00BF0606" w:rsidP="00AE6AB0">
      <w:pPr>
        <w:numPr>
          <w:ilvl w:val="0"/>
          <w:numId w:val="7"/>
        </w:numPr>
        <w:rPr>
          <w:rFonts w:ascii="Candara" w:hAnsi="Candara"/>
          <w:sz w:val="24"/>
          <w:szCs w:val="24"/>
          <w:lang w:val="en-GB"/>
        </w:rPr>
      </w:pPr>
      <w:r w:rsidRPr="00BF0606">
        <w:rPr>
          <w:rFonts w:ascii="Candara" w:hAnsi="Candara"/>
          <w:sz w:val="24"/>
          <w:szCs w:val="24"/>
          <w:lang w:val="en-GB"/>
        </w:rPr>
        <w:t>Desk research uses data which has already been collected: government statistics, trade journals, information from competitors (price lists, brochures,</w:t>
      </w:r>
      <w:r w:rsidR="00F939AD">
        <w:rPr>
          <w:rFonts w:ascii="Candara" w:hAnsi="Candara"/>
          <w:sz w:val="24"/>
          <w:szCs w:val="24"/>
          <w:lang w:val="en-GB"/>
        </w:rPr>
        <w:t xml:space="preserve"> </w:t>
      </w:r>
      <w:r w:rsidRPr="00BF0606">
        <w:rPr>
          <w:rFonts w:ascii="Candara" w:hAnsi="Candara"/>
          <w:sz w:val="24"/>
          <w:szCs w:val="24"/>
          <w:lang w:val="en-GB"/>
        </w:rPr>
        <w:t>etc.)</w:t>
      </w:r>
    </w:p>
    <w:p w:rsidR="00BF0606" w:rsidRPr="00BF0606" w:rsidRDefault="00BF0606" w:rsidP="00AE6AB0">
      <w:pPr>
        <w:numPr>
          <w:ilvl w:val="0"/>
          <w:numId w:val="7"/>
        </w:numPr>
        <w:rPr>
          <w:rFonts w:ascii="Candara" w:hAnsi="Candara"/>
          <w:sz w:val="24"/>
          <w:szCs w:val="24"/>
          <w:lang w:val="en-GB"/>
        </w:rPr>
      </w:pPr>
      <w:r w:rsidRPr="00BF0606">
        <w:rPr>
          <w:rFonts w:ascii="Candara" w:hAnsi="Candara"/>
          <w:sz w:val="24"/>
          <w:szCs w:val="24"/>
          <w:lang w:val="en-GB"/>
        </w:rPr>
        <w:t>Field research involves collecting new data through, for example, surveys, questionnaires, interviews,</w:t>
      </w:r>
      <w:r w:rsidR="00F939AD">
        <w:rPr>
          <w:rFonts w:ascii="Candara" w:hAnsi="Candara"/>
          <w:sz w:val="24"/>
          <w:szCs w:val="24"/>
          <w:lang w:val="en-GB"/>
        </w:rPr>
        <w:t xml:space="preserve"> </w:t>
      </w:r>
      <w:r w:rsidRPr="00BF0606">
        <w:rPr>
          <w:rFonts w:ascii="Candara" w:hAnsi="Candara"/>
          <w:sz w:val="24"/>
          <w:szCs w:val="24"/>
          <w:lang w:val="en-GB"/>
        </w:rPr>
        <w:t xml:space="preserve">etc. </w:t>
      </w:r>
    </w:p>
    <w:p w:rsidR="00BF0606" w:rsidRPr="00BF0606" w:rsidRDefault="007815A6" w:rsidP="00AE6AB0">
      <w:pPr>
        <w:numPr>
          <w:ilvl w:val="0"/>
          <w:numId w:val="7"/>
        </w:numPr>
        <w:rPr>
          <w:rFonts w:ascii="Candara" w:hAnsi="Candara"/>
          <w:sz w:val="24"/>
          <w:szCs w:val="24"/>
          <w:lang w:val="en-GB"/>
        </w:rPr>
      </w:pPr>
      <w:r>
        <w:rPr>
          <w:noProof/>
          <w:lang w:eastAsia="it-IT"/>
        </w:rPr>
        <w:drawing>
          <wp:anchor distT="0" distB="0" distL="114300" distR="114300" simplePos="0" relativeHeight="251683840" behindDoc="0" locked="0" layoutInCell="1" allowOverlap="1">
            <wp:simplePos x="0" y="0"/>
            <wp:positionH relativeFrom="column">
              <wp:posOffset>3349625</wp:posOffset>
            </wp:positionH>
            <wp:positionV relativeFrom="paragraph">
              <wp:posOffset>753745</wp:posOffset>
            </wp:positionV>
            <wp:extent cx="2962910" cy="2018665"/>
            <wp:effectExtent l="19050" t="0" r="8890" b="0"/>
            <wp:wrapSquare wrapText="bothSides"/>
            <wp:docPr id="58" name="Immagine 58" descr="black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lackboard"/>
                    <pic:cNvPicPr>
                      <a:picLocks noChangeAspect="1" noChangeArrowheads="1"/>
                    </pic:cNvPicPr>
                  </pic:nvPicPr>
                  <pic:blipFill>
                    <a:blip r:embed="rId62"/>
                    <a:srcRect/>
                    <a:stretch>
                      <a:fillRect/>
                    </a:stretch>
                  </pic:blipFill>
                  <pic:spPr bwMode="auto">
                    <a:xfrm>
                      <a:off x="0" y="0"/>
                      <a:ext cx="2962910" cy="2018665"/>
                    </a:xfrm>
                    <a:prstGeom prst="rect">
                      <a:avLst/>
                    </a:prstGeom>
                    <a:noFill/>
                    <a:ln w="9525">
                      <a:noFill/>
                      <a:miter lim="800000"/>
                      <a:headEnd/>
                      <a:tailEnd/>
                    </a:ln>
                  </pic:spPr>
                </pic:pic>
              </a:graphicData>
            </a:graphic>
          </wp:anchor>
        </w:drawing>
      </w:r>
      <w:r w:rsidR="00BF0606" w:rsidRPr="00BF0606">
        <w:rPr>
          <w:rFonts w:ascii="Candara" w:hAnsi="Candara"/>
          <w:sz w:val="24"/>
          <w:szCs w:val="24"/>
          <w:lang w:val="en-GB"/>
        </w:rPr>
        <w:t>Electronic research uses technology to provide instant field research.</w:t>
      </w:r>
      <w:r w:rsidR="00F939AD" w:rsidRPr="00BF0606">
        <w:rPr>
          <w:rFonts w:ascii="Candara" w:hAnsi="Candara"/>
          <w:sz w:val="24"/>
          <w:szCs w:val="24"/>
          <w:lang w:val="en-GB"/>
        </w:rPr>
        <w:t xml:space="preserve"> </w:t>
      </w:r>
      <w:r w:rsidR="00BF0606" w:rsidRPr="00BF0606">
        <w:rPr>
          <w:rFonts w:ascii="Candara" w:hAnsi="Candara"/>
          <w:sz w:val="24"/>
          <w:szCs w:val="24"/>
          <w:lang w:val="en-GB"/>
        </w:rPr>
        <w:t>Market research helps a company in its decision-making process,</w:t>
      </w:r>
      <w:r w:rsidR="00F939AD">
        <w:rPr>
          <w:rFonts w:ascii="Candara" w:hAnsi="Candara"/>
          <w:sz w:val="24"/>
          <w:szCs w:val="24"/>
          <w:lang w:val="en-GB"/>
        </w:rPr>
        <w:t xml:space="preserve"> </w:t>
      </w:r>
      <w:r w:rsidR="00BF0606" w:rsidRPr="00BF0606">
        <w:rPr>
          <w:rFonts w:ascii="Candara" w:hAnsi="Candara"/>
          <w:sz w:val="24"/>
          <w:szCs w:val="24"/>
          <w:lang w:val="en-GB"/>
        </w:rPr>
        <w:t xml:space="preserve">and has limitations, market change very quickly and people do not always tell the truth or may change their minds. </w:t>
      </w:r>
    </w:p>
    <w:p w:rsidR="00BF0606" w:rsidRPr="00BF0606" w:rsidRDefault="00BF0606" w:rsidP="00BF0606">
      <w:pPr>
        <w:rPr>
          <w:rFonts w:ascii="Candara" w:hAnsi="Candara"/>
          <w:sz w:val="24"/>
          <w:szCs w:val="24"/>
          <w:lang w:val="en-GB"/>
        </w:rPr>
      </w:pPr>
      <w:r w:rsidRPr="00BF0606">
        <w:rPr>
          <w:rFonts w:ascii="Candara" w:hAnsi="Candara"/>
          <w:sz w:val="24"/>
          <w:szCs w:val="24"/>
          <w:lang w:val="en-GB"/>
        </w:rPr>
        <w:t>Marketing mix: all the activities associated with marketing, they are usually summarised as the 4P’s:</w:t>
      </w:r>
      <w:r w:rsidR="00C02FE5">
        <w:rPr>
          <w:rFonts w:ascii="Candara" w:hAnsi="Candara"/>
          <w:sz w:val="24"/>
          <w:szCs w:val="24"/>
          <w:lang w:val="en-GB"/>
        </w:rPr>
        <w:t xml:space="preserve"> </w:t>
      </w:r>
      <w:r w:rsidRPr="00BF0606">
        <w:rPr>
          <w:rFonts w:ascii="Candara" w:hAnsi="Candara"/>
          <w:sz w:val="24"/>
          <w:szCs w:val="24"/>
          <w:lang w:val="en-GB"/>
        </w:rPr>
        <w:t xml:space="preserve">  </w:t>
      </w:r>
      <w:r w:rsidR="00C02FE5">
        <w:rPr>
          <w:rFonts w:ascii="Candara" w:hAnsi="Candara"/>
          <w:sz w:val="24"/>
          <w:szCs w:val="24"/>
          <w:lang w:val="en-GB"/>
        </w:rPr>
        <w:t xml:space="preserve"> </w:t>
      </w:r>
    </w:p>
    <w:p w:rsidR="00F939AD" w:rsidRDefault="00BF0606" w:rsidP="00CF5283">
      <w:pPr>
        <w:numPr>
          <w:ilvl w:val="0"/>
          <w:numId w:val="8"/>
        </w:numPr>
        <w:rPr>
          <w:rFonts w:ascii="Candara" w:hAnsi="Candara"/>
          <w:sz w:val="24"/>
          <w:szCs w:val="24"/>
          <w:lang w:val="en-GB"/>
        </w:rPr>
      </w:pPr>
      <w:r w:rsidRPr="00C02FE5">
        <w:rPr>
          <w:rFonts w:ascii="Candara" w:hAnsi="Candara"/>
          <w:b/>
          <w:sz w:val="24"/>
          <w:szCs w:val="24"/>
          <w:lang w:val="en-GB"/>
        </w:rPr>
        <w:t>Product</w:t>
      </w:r>
      <w:r w:rsidR="00F939AD">
        <w:rPr>
          <w:rFonts w:ascii="Candara" w:hAnsi="Candara"/>
          <w:sz w:val="24"/>
          <w:szCs w:val="24"/>
          <w:lang w:val="en-GB"/>
        </w:rPr>
        <w:t xml:space="preserve">: (It Is about  </w:t>
      </w:r>
      <w:r w:rsidR="00F939AD" w:rsidRPr="00BF0606">
        <w:rPr>
          <w:rFonts w:ascii="Candara" w:hAnsi="Candara"/>
          <w:sz w:val="24"/>
          <w:szCs w:val="24"/>
          <w:lang w:val="en-GB"/>
        </w:rPr>
        <w:t>researching, desig</w:t>
      </w:r>
      <w:r w:rsidR="00F939AD" w:rsidRPr="00BF0606">
        <w:rPr>
          <w:rFonts w:ascii="Candara" w:hAnsi="Candara"/>
          <w:sz w:val="24"/>
          <w:szCs w:val="24"/>
          <w:lang w:val="en-GB"/>
        </w:rPr>
        <w:t>n</w:t>
      </w:r>
      <w:r w:rsidR="00F939AD" w:rsidRPr="00BF0606">
        <w:rPr>
          <w:rFonts w:ascii="Candara" w:hAnsi="Candara"/>
          <w:sz w:val="24"/>
          <w:szCs w:val="24"/>
          <w:lang w:val="en-GB"/>
        </w:rPr>
        <w:t>ing and devel</w:t>
      </w:r>
      <w:r w:rsidR="00F939AD">
        <w:rPr>
          <w:rFonts w:ascii="Candara" w:hAnsi="Candara"/>
          <w:sz w:val="24"/>
          <w:szCs w:val="24"/>
          <w:lang w:val="en-GB"/>
        </w:rPr>
        <w:t>oping the product)</w:t>
      </w:r>
      <w:r w:rsidRPr="00BF0606">
        <w:rPr>
          <w:rFonts w:ascii="Candara" w:hAnsi="Candara"/>
          <w:sz w:val="24"/>
          <w:szCs w:val="24"/>
          <w:lang w:val="en-GB"/>
        </w:rPr>
        <w:t xml:space="preserve"> company spend time and money in an effort to</w:t>
      </w:r>
      <w:r w:rsidR="00CF5283">
        <w:rPr>
          <w:rFonts w:ascii="Candara" w:hAnsi="Candara"/>
          <w:sz w:val="24"/>
          <w:szCs w:val="24"/>
          <w:lang w:val="en-GB"/>
        </w:rPr>
        <w:t xml:space="preserve"> r</w:t>
      </w:r>
      <w:r w:rsidR="00CF5283">
        <w:rPr>
          <w:rFonts w:ascii="Candara" w:hAnsi="Candara"/>
          <w:sz w:val="24"/>
          <w:szCs w:val="24"/>
          <w:lang w:val="en-GB"/>
        </w:rPr>
        <w:t>e</w:t>
      </w:r>
      <w:r w:rsidR="00CF5283">
        <w:rPr>
          <w:rFonts w:ascii="Candara" w:hAnsi="Candara"/>
          <w:sz w:val="24"/>
          <w:szCs w:val="24"/>
          <w:lang w:val="en-GB"/>
        </w:rPr>
        <w:t xml:space="preserve">search what people will buy and when businesses decide what </w:t>
      </w:r>
      <w:r w:rsidR="009B14E9">
        <w:rPr>
          <w:rFonts w:ascii="Candara" w:hAnsi="Candara"/>
          <w:sz w:val="24"/>
          <w:szCs w:val="24"/>
          <w:lang w:val="en-GB"/>
        </w:rPr>
        <w:t>kind of product</w:t>
      </w:r>
      <w:r w:rsidR="00CF5283">
        <w:rPr>
          <w:rFonts w:ascii="Candara" w:hAnsi="Candara"/>
          <w:sz w:val="24"/>
          <w:szCs w:val="24"/>
          <w:lang w:val="en-GB"/>
        </w:rPr>
        <w:t xml:space="preserve"> they want to sell, they have decision as to:</w:t>
      </w:r>
    </w:p>
    <w:p w:rsidR="00F939AD" w:rsidRDefault="00F939AD" w:rsidP="009B14E9">
      <w:pPr>
        <w:numPr>
          <w:ilvl w:val="1"/>
          <w:numId w:val="3"/>
        </w:numPr>
        <w:rPr>
          <w:rFonts w:ascii="Candara" w:hAnsi="Candara"/>
          <w:sz w:val="24"/>
          <w:szCs w:val="24"/>
          <w:lang w:val="en-GB"/>
        </w:rPr>
      </w:pPr>
      <w:r>
        <w:rPr>
          <w:rFonts w:ascii="Candara" w:hAnsi="Candara"/>
          <w:sz w:val="24"/>
          <w:szCs w:val="24"/>
          <w:lang w:val="en-GB"/>
        </w:rPr>
        <w:t>I</w:t>
      </w:r>
      <w:r w:rsidRPr="00F939AD">
        <w:rPr>
          <w:rFonts w:ascii="Candara" w:hAnsi="Candara"/>
          <w:sz w:val="24"/>
          <w:szCs w:val="24"/>
          <w:lang w:val="en-GB"/>
        </w:rPr>
        <w:t>mage; which is determined by its design quality and reliability</w:t>
      </w:r>
      <w:r>
        <w:rPr>
          <w:rFonts w:ascii="Candara" w:hAnsi="Candara"/>
          <w:sz w:val="24"/>
          <w:szCs w:val="24"/>
          <w:lang w:val="en-GB"/>
        </w:rPr>
        <w:t>;</w:t>
      </w:r>
    </w:p>
    <w:p w:rsidR="009B14E9" w:rsidRDefault="007815A6" w:rsidP="009B14E9">
      <w:pPr>
        <w:numPr>
          <w:ilvl w:val="1"/>
          <w:numId w:val="3"/>
        </w:numPr>
        <w:rPr>
          <w:rFonts w:ascii="Candara" w:hAnsi="Candara"/>
          <w:sz w:val="24"/>
          <w:szCs w:val="24"/>
          <w:lang w:val="en-GB"/>
        </w:rPr>
      </w:pPr>
      <w:r>
        <w:rPr>
          <w:noProof/>
          <w:lang w:eastAsia="it-IT"/>
        </w:rPr>
        <w:drawing>
          <wp:anchor distT="0" distB="0" distL="114300" distR="114300" simplePos="0" relativeHeight="251684864" behindDoc="1" locked="0" layoutInCell="1" allowOverlap="1">
            <wp:simplePos x="0" y="0"/>
            <wp:positionH relativeFrom="column">
              <wp:posOffset>-20955</wp:posOffset>
            </wp:positionH>
            <wp:positionV relativeFrom="paragraph">
              <wp:posOffset>5080</wp:posOffset>
            </wp:positionV>
            <wp:extent cx="457200" cy="1390650"/>
            <wp:effectExtent l="19050" t="0" r="0" b="0"/>
            <wp:wrapNone/>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a:srcRect/>
                    <a:stretch>
                      <a:fillRect/>
                    </a:stretch>
                  </pic:blipFill>
                  <pic:spPr bwMode="auto">
                    <a:xfrm>
                      <a:off x="0" y="0"/>
                      <a:ext cx="457200" cy="1390650"/>
                    </a:xfrm>
                    <a:prstGeom prst="rect">
                      <a:avLst/>
                    </a:prstGeom>
                    <a:noFill/>
                    <a:ln w="9525">
                      <a:noFill/>
                      <a:miter lim="800000"/>
                      <a:headEnd/>
                      <a:tailEnd/>
                    </a:ln>
                  </pic:spPr>
                </pic:pic>
              </a:graphicData>
            </a:graphic>
          </wp:anchor>
        </w:drawing>
      </w:r>
      <w:r w:rsidR="009B14E9">
        <w:rPr>
          <w:rFonts w:ascii="Candara" w:hAnsi="Candara"/>
          <w:sz w:val="24"/>
          <w:szCs w:val="24"/>
          <w:lang w:val="en-GB"/>
        </w:rPr>
        <w:t>Name; it’s very important  because if product tends to have short names which are easy to pronounce and to remember;</w:t>
      </w:r>
    </w:p>
    <w:p w:rsidR="009B14E9" w:rsidRDefault="009B14E9" w:rsidP="009B14E9">
      <w:pPr>
        <w:numPr>
          <w:ilvl w:val="1"/>
          <w:numId w:val="3"/>
        </w:numPr>
        <w:rPr>
          <w:rFonts w:ascii="Candara" w:hAnsi="Candara"/>
          <w:sz w:val="24"/>
          <w:szCs w:val="24"/>
          <w:lang w:val="en-GB"/>
        </w:rPr>
      </w:pPr>
      <w:r>
        <w:rPr>
          <w:rFonts w:ascii="Candara" w:hAnsi="Candara"/>
          <w:sz w:val="24"/>
          <w:szCs w:val="24"/>
          <w:lang w:val="en-GB"/>
        </w:rPr>
        <w:t>Packaging; has to give protection to the product and if there are colour and shape of the container should attract the customers’ attention;</w:t>
      </w:r>
    </w:p>
    <w:p w:rsidR="009B14E9" w:rsidRPr="00CF5283" w:rsidRDefault="009B14E9" w:rsidP="009B14E9">
      <w:pPr>
        <w:numPr>
          <w:ilvl w:val="1"/>
          <w:numId w:val="3"/>
        </w:numPr>
        <w:rPr>
          <w:rFonts w:ascii="Candara" w:hAnsi="Candara"/>
          <w:sz w:val="24"/>
          <w:szCs w:val="24"/>
          <w:lang w:val="en-GB"/>
        </w:rPr>
      </w:pPr>
      <w:r>
        <w:rPr>
          <w:rFonts w:ascii="Candara" w:hAnsi="Candara"/>
          <w:sz w:val="24"/>
          <w:szCs w:val="24"/>
          <w:lang w:val="en-GB"/>
        </w:rPr>
        <w:t>Brand name; is a registered name for a product.</w:t>
      </w:r>
    </w:p>
    <w:p w:rsidR="00BF0606" w:rsidRPr="00BF0606" w:rsidRDefault="00BF0606" w:rsidP="00C31313">
      <w:pPr>
        <w:ind w:firstLine="708"/>
        <w:rPr>
          <w:rFonts w:ascii="Candara" w:hAnsi="Candara"/>
          <w:sz w:val="24"/>
          <w:szCs w:val="24"/>
          <w:lang w:val="en-GB"/>
        </w:rPr>
      </w:pPr>
      <w:r w:rsidRPr="00BF0606">
        <w:rPr>
          <w:rFonts w:ascii="Candara" w:hAnsi="Candara"/>
          <w:sz w:val="24"/>
          <w:szCs w:val="24"/>
          <w:lang w:val="en-GB"/>
        </w:rPr>
        <w:t>Straight extension means the product is exported without any alterations.</w:t>
      </w:r>
    </w:p>
    <w:p w:rsidR="00BF0606" w:rsidRPr="00BF0606" w:rsidRDefault="00BF0606" w:rsidP="00C31313">
      <w:pPr>
        <w:ind w:left="708"/>
        <w:rPr>
          <w:rFonts w:ascii="Candara" w:hAnsi="Candara"/>
          <w:sz w:val="24"/>
          <w:szCs w:val="24"/>
          <w:lang w:val="en-GB"/>
        </w:rPr>
      </w:pPr>
      <w:r w:rsidRPr="00BF0606">
        <w:rPr>
          <w:rFonts w:ascii="Candara" w:hAnsi="Candara"/>
          <w:sz w:val="24"/>
          <w:szCs w:val="24"/>
          <w:lang w:val="en-GB"/>
        </w:rPr>
        <w:t>Product adaptation involves the manufacturer chang</w:t>
      </w:r>
      <w:r w:rsidR="00F939AD">
        <w:rPr>
          <w:rFonts w:ascii="Candara" w:hAnsi="Candara"/>
          <w:sz w:val="24"/>
          <w:szCs w:val="24"/>
          <w:lang w:val="en-GB"/>
        </w:rPr>
        <w:t>ing the product to meet the need</w:t>
      </w:r>
      <w:r w:rsidRPr="00BF0606">
        <w:rPr>
          <w:rFonts w:ascii="Candara" w:hAnsi="Candara"/>
          <w:sz w:val="24"/>
          <w:szCs w:val="24"/>
          <w:lang w:val="en-GB"/>
        </w:rPr>
        <w:t xml:space="preserve">s and tastes and legal requirements of the export market. </w:t>
      </w:r>
    </w:p>
    <w:p w:rsidR="00BF0606" w:rsidRPr="00BF0606" w:rsidRDefault="00BF0606" w:rsidP="00BF0606">
      <w:pPr>
        <w:rPr>
          <w:rFonts w:ascii="Candara" w:hAnsi="Candara"/>
          <w:sz w:val="24"/>
          <w:szCs w:val="24"/>
          <w:lang w:val="en-GB"/>
        </w:rPr>
      </w:pPr>
    </w:p>
    <w:p w:rsidR="009B14E9" w:rsidRDefault="00BF0606" w:rsidP="00C31313">
      <w:pPr>
        <w:numPr>
          <w:ilvl w:val="0"/>
          <w:numId w:val="8"/>
        </w:numPr>
        <w:rPr>
          <w:rFonts w:ascii="Candara" w:hAnsi="Candara"/>
          <w:sz w:val="24"/>
          <w:szCs w:val="24"/>
          <w:lang w:val="en-GB"/>
        </w:rPr>
      </w:pPr>
      <w:r w:rsidRPr="001D14BA">
        <w:rPr>
          <w:rFonts w:ascii="Candara" w:hAnsi="Candara"/>
          <w:b/>
          <w:sz w:val="24"/>
          <w:szCs w:val="24"/>
          <w:lang w:val="en-GB"/>
        </w:rPr>
        <w:t xml:space="preserve">Price </w:t>
      </w:r>
      <w:r w:rsidR="00F939AD">
        <w:rPr>
          <w:rFonts w:ascii="Candara" w:hAnsi="Candara"/>
          <w:b/>
          <w:sz w:val="24"/>
          <w:szCs w:val="24"/>
          <w:lang w:val="en-GB"/>
        </w:rPr>
        <w:t xml:space="preserve">: </w:t>
      </w:r>
      <w:r w:rsidR="00F939AD" w:rsidRPr="00F939AD">
        <w:rPr>
          <w:rFonts w:ascii="Candara" w:hAnsi="Candara"/>
          <w:sz w:val="24"/>
          <w:szCs w:val="24"/>
          <w:lang w:val="en-GB"/>
        </w:rPr>
        <w:t>(price choosing the right price to sell profitably)</w:t>
      </w:r>
      <w:r w:rsidR="00F939AD">
        <w:rPr>
          <w:rFonts w:ascii="Candara" w:hAnsi="Candara"/>
          <w:sz w:val="24"/>
          <w:szCs w:val="24"/>
          <w:lang w:val="en-GB"/>
        </w:rPr>
        <w:t xml:space="preserve"> </w:t>
      </w:r>
      <w:r w:rsidRPr="00BF0606">
        <w:rPr>
          <w:rFonts w:ascii="Candara" w:hAnsi="Candara"/>
          <w:sz w:val="24"/>
          <w:szCs w:val="24"/>
          <w:lang w:val="en-GB"/>
        </w:rPr>
        <w:t xml:space="preserve">there are </w:t>
      </w:r>
      <w:r w:rsidR="00F939AD">
        <w:rPr>
          <w:rFonts w:ascii="Candara" w:hAnsi="Candara"/>
          <w:sz w:val="24"/>
          <w:szCs w:val="24"/>
          <w:lang w:val="en-GB"/>
        </w:rPr>
        <w:t>different</w:t>
      </w:r>
      <w:r w:rsidRPr="00BF0606">
        <w:rPr>
          <w:rFonts w:ascii="Candara" w:hAnsi="Candara"/>
          <w:sz w:val="24"/>
          <w:szCs w:val="24"/>
          <w:lang w:val="en-GB"/>
        </w:rPr>
        <w:t>s ways in which a business can</w:t>
      </w:r>
      <w:r w:rsidR="009B14E9">
        <w:rPr>
          <w:rFonts w:ascii="Candara" w:hAnsi="Candara"/>
          <w:sz w:val="24"/>
          <w:szCs w:val="24"/>
          <w:lang w:val="en-GB"/>
        </w:rPr>
        <w:t xml:space="preserve"> work out what price to charge:</w:t>
      </w:r>
    </w:p>
    <w:p w:rsidR="009B14E9" w:rsidRDefault="00BF0606" w:rsidP="009B14E9">
      <w:pPr>
        <w:numPr>
          <w:ilvl w:val="0"/>
          <w:numId w:val="11"/>
        </w:numPr>
        <w:rPr>
          <w:rFonts w:ascii="Candara" w:hAnsi="Candara"/>
          <w:sz w:val="24"/>
          <w:szCs w:val="24"/>
          <w:lang w:val="en-GB"/>
        </w:rPr>
      </w:pPr>
      <w:r w:rsidRPr="00BF0606">
        <w:rPr>
          <w:rFonts w:ascii="Candara" w:hAnsi="Candara"/>
          <w:sz w:val="24"/>
          <w:szCs w:val="24"/>
          <w:lang w:val="en-GB"/>
        </w:rPr>
        <w:lastRenderedPageBreak/>
        <w:t xml:space="preserve">Market pricing: the business follows the example set by other businesses in the market. </w:t>
      </w:r>
    </w:p>
    <w:p w:rsidR="009B14E9" w:rsidRDefault="00BF0606" w:rsidP="009B14E9">
      <w:pPr>
        <w:numPr>
          <w:ilvl w:val="0"/>
          <w:numId w:val="11"/>
        </w:numPr>
        <w:rPr>
          <w:rFonts w:ascii="Candara" w:hAnsi="Candara"/>
          <w:sz w:val="24"/>
          <w:szCs w:val="24"/>
          <w:lang w:val="en-GB"/>
        </w:rPr>
      </w:pPr>
      <w:r w:rsidRPr="00BF0606">
        <w:rPr>
          <w:rFonts w:ascii="Candara" w:hAnsi="Candara"/>
          <w:sz w:val="24"/>
          <w:szCs w:val="24"/>
          <w:lang w:val="en-GB"/>
        </w:rPr>
        <w:t xml:space="preserve">Cost-plus pricing: the company works out the costs involved in manufacturing all selling the product and adds on a profit margin known as a mark-up. </w:t>
      </w:r>
    </w:p>
    <w:p w:rsidR="009B14E9" w:rsidRDefault="00BF0606" w:rsidP="009B14E9">
      <w:pPr>
        <w:numPr>
          <w:ilvl w:val="0"/>
          <w:numId w:val="11"/>
        </w:numPr>
        <w:rPr>
          <w:rFonts w:ascii="Candara" w:hAnsi="Candara"/>
          <w:sz w:val="24"/>
          <w:szCs w:val="24"/>
          <w:lang w:val="en-GB"/>
        </w:rPr>
      </w:pPr>
      <w:r w:rsidRPr="00BF0606">
        <w:rPr>
          <w:rFonts w:ascii="Candara" w:hAnsi="Candara"/>
          <w:sz w:val="24"/>
          <w:szCs w:val="24"/>
          <w:lang w:val="en-GB"/>
        </w:rPr>
        <w:t xml:space="preserve">Market penetration: initially charging a lower price. </w:t>
      </w:r>
    </w:p>
    <w:p w:rsidR="009B14E9" w:rsidRDefault="00BF0606" w:rsidP="009B14E9">
      <w:pPr>
        <w:numPr>
          <w:ilvl w:val="0"/>
          <w:numId w:val="11"/>
        </w:numPr>
        <w:rPr>
          <w:rFonts w:ascii="Candara" w:hAnsi="Candara"/>
          <w:sz w:val="24"/>
          <w:szCs w:val="24"/>
          <w:lang w:val="en-GB"/>
        </w:rPr>
      </w:pPr>
      <w:r w:rsidRPr="00BF0606">
        <w:rPr>
          <w:rFonts w:ascii="Candara" w:hAnsi="Candara"/>
          <w:sz w:val="24"/>
          <w:szCs w:val="24"/>
          <w:lang w:val="en-GB"/>
        </w:rPr>
        <w:t>Market skimming</w:t>
      </w:r>
      <w:r w:rsidR="00F939AD">
        <w:rPr>
          <w:rFonts w:ascii="Candara" w:hAnsi="Candara"/>
          <w:sz w:val="24"/>
          <w:szCs w:val="24"/>
          <w:lang w:val="en-GB"/>
        </w:rPr>
        <w:t>: this involves charging a high</w:t>
      </w:r>
      <w:r w:rsidRPr="00BF0606">
        <w:rPr>
          <w:rFonts w:ascii="Candara" w:hAnsi="Candara"/>
          <w:sz w:val="24"/>
          <w:szCs w:val="24"/>
          <w:lang w:val="en-GB"/>
        </w:rPr>
        <w:t xml:space="preserve"> initial price. </w:t>
      </w:r>
    </w:p>
    <w:p w:rsidR="009B14E9" w:rsidRDefault="00BF0606" w:rsidP="009B14E9">
      <w:pPr>
        <w:numPr>
          <w:ilvl w:val="0"/>
          <w:numId w:val="11"/>
        </w:numPr>
        <w:rPr>
          <w:rFonts w:ascii="Candara" w:hAnsi="Candara"/>
          <w:sz w:val="24"/>
          <w:szCs w:val="24"/>
          <w:lang w:val="en-GB"/>
        </w:rPr>
      </w:pPr>
      <w:r w:rsidRPr="00BF0606">
        <w:rPr>
          <w:rFonts w:ascii="Candara" w:hAnsi="Candara"/>
          <w:sz w:val="24"/>
          <w:szCs w:val="24"/>
          <w:lang w:val="en-GB"/>
        </w:rPr>
        <w:t xml:space="preserve">Loss leaders: selling certain products at a low price and thefore at a loss in order to attract customers to buy other products which will make a profit. </w:t>
      </w:r>
    </w:p>
    <w:p w:rsidR="00BF0606" w:rsidRPr="00BF0606" w:rsidRDefault="007815A6" w:rsidP="009B14E9">
      <w:pPr>
        <w:numPr>
          <w:ilvl w:val="0"/>
          <w:numId w:val="11"/>
        </w:numPr>
        <w:rPr>
          <w:rFonts w:ascii="Candara" w:hAnsi="Candara"/>
          <w:sz w:val="24"/>
          <w:szCs w:val="24"/>
          <w:lang w:val="en-GB"/>
        </w:rPr>
      </w:pPr>
      <w:r>
        <w:rPr>
          <w:noProof/>
          <w:lang w:eastAsia="it-IT"/>
        </w:rPr>
        <w:drawing>
          <wp:anchor distT="0" distB="0" distL="114300" distR="114300" simplePos="0" relativeHeight="251685888" behindDoc="0" locked="0" layoutInCell="1" allowOverlap="1">
            <wp:simplePos x="0" y="0"/>
            <wp:positionH relativeFrom="column">
              <wp:posOffset>-135255</wp:posOffset>
            </wp:positionH>
            <wp:positionV relativeFrom="paragraph">
              <wp:posOffset>424180</wp:posOffset>
            </wp:positionV>
            <wp:extent cx="3676650" cy="2305050"/>
            <wp:effectExtent l="19050" t="0" r="0" b="0"/>
            <wp:wrapSquare wrapText="bothSides"/>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a:srcRect/>
                    <a:stretch>
                      <a:fillRect/>
                    </a:stretch>
                  </pic:blipFill>
                  <pic:spPr bwMode="auto">
                    <a:xfrm>
                      <a:off x="0" y="0"/>
                      <a:ext cx="3676650" cy="2305050"/>
                    </a:xfrm>
                    <a:prstGeom prst="rect">
                      <a:avLst/>
                    </a:prstGeom>
                    <a:ln>
                      <a:noFill/>
                    </a:ln>
                    <a:effectLst>
                      <a:softEdge rad="112500"/>
                    </a:effectLst>
                  </pic:spPr>
                </pic:pic>
              </a:graphicData>
            </a:graphic>
          </wp:anchor>
        </w:drawing>
      </w:r>
      <w:r w:rsidR="00BF0606" w:rsidRPr="00BF0606">
        <w:rPr>
          <w:rFonts w:ascii="Candara" w:hAnsi="Candara"/>
          <w:sz w:val="24"/>
          <w:szCs w:val="24"/>
          <w:lang w:val="en-GB"/>
        </w:rPr>
        <w:t>Capturing pricing: when a business makes both the “hardware” and “software” element o</w:t>
      </w:r>
      <w:r w:rsidR="009B14E9">
        <w:rPr>
          <w:rFonts w:ascii="Candara" w:hAnsi="Candara"/>
          <w:sz w:val="24"/>
          <w:szCs w:val="24"/>
          <w:lang w:val="en-GB"/>
        </w:rPr>
        <w:t>f</w:t>
      </w:r>
      <w:r w:rsidR="00BF0606" w:rsidRPr="00BF0606">
        <w:rPr>
          <w:rFonts w:ascii="Candara" w:hAnsi="Candara"/>
          <w:sz w:val="24"/>
          <w:szCs w:val="24"/>
          <w:lang w:val="en-GB"/>
        </w:rPr>
        <w:t xml:space="preserve"> a product.</w:t>
      </w:r>
      <w:r w:rsidR="00D0084D" w:rsidRPr="00D0084D">
        <w:rPr>
          <w:rFonts w:ascii="Candara" w:hAnsi="Candara"/>
          <w:sz w:val="24"/>
          <w:szCs w:val="24"/>
          <w:lang w:val="en-GB"/>
        </w:rPr>
        <w:t xml:space="preserve"> </w:t>
      </w:r>
    </w:p>
    <w:p w:rsidR="009B14E9" w:rsidRDefault="009B14E9" w:rsidP="009B14E9">
      <w:pPr>
        <w:rPr>
          <w:rFonts w:ascii="Candara" w:hAnsi="Candara"/>
          <w:sz w:val="24"/>
          <w:szCs w:val="24"/>
          <w:lang w:val="en-GB"/>
        </w:rPr>
      </w:pPr>
    </w:p>
    <w:p w:rsidR="00C02FE5" w:rsidRDefault="00BF0606" w:rsidP="00C02FE5">
      <w:pPr>
        <w:numPr>
          <w:ilvl w:val="0"/>
          <w:numId w:val="8"/>
        </w:numPr>
        <w:rPr>
          <w:rFonts w:ascii="Candara" w:hAnsi="Candara"/>
          <w:sz w:val="24"/>
          <w:szCs w:val="24"/>
          <w:lang w:val="en-GB"/>
        </w:rPr>
      </w:pPr>
      <w:r w:rsidRPr="00C02FE5">
        <w:rPr>
          <w:rFonts w:ascii="Candara" w:hAnsi="Candara"/>
          <w:b/>
          <w:sz w:val="24"/>
          <w:szCs w:val="24"/>
          <w:lang w:val="en-GB"/>
        </w:rPr>
        <w:t>Promotion</w:t>
      </w:r>
      <w:r w:rsidRPr="00BF0606">
        <w:rPr>
          <w:rFonts w:ascii="Candara" w:hAnsi="Candara"/>
          <w:sz w:val="24"/>
          <w:szCs w:val="24"/>
          <w:lang w:val="en-GB"/>
        </w:rPr>
        <w:t xml:space="preserve"> is about bri</w:t>
      </w:r>
      <w:r w:rsidR="009B14E9">
        <w:rPr>
          <w:rFonts w:ascii="Candara" w:hAnsi="Candara"/>
          <w:sz w:val="24"/>
          <w:szCs w:val="24"/>
          <w:lang w:val="en-GB"/>
        </w:rPr>
        <w:t>n</w:t>
      </w:r>
      <w:r w:rsidRPr="00BF0606">
        <w:rPr>
          <w:rFonts w:ascii="Candara" w:hAnsi="Candara"/>
          <w:sz w:val="24"/>
          <w:szCs w:val="24"/>
          <w:lang w:val="en-GB"/>
        </w:rPr>
        <w:t>ging products to the attention of customers and persuading people to buy them, to launch new products on the market, to increase sales of existing products, to compete with firms that produce similar product, to improve the company image. Persuasive advertising tries to make co</w:t>
      </w:r>
      <w:r w:rsidRPr="00BF0606">
        <w:rPr>
          <w:rFonts w:ascii="Candara" w:hAnsi="Candara"/>
          <w:sz w:val="24"/>
          <w:szCs w:val="24"/>
          <w:lang w:val="en-GB"/>
        </w:rPr>
        <w:t>n</w:t>
      </w:r>
      <w:r w:rsidRPr="00BF0606">
        <w:rPr>
          <w:rFonts w:ascii="Candara" w:hAnsi="Candara"/>
          <w:sz w:val="24"/>
          <w:szCs w:val="24"/>
          <w:lang w:val="en-GB"/>
        </w:rPr>
        <w:t>sumers feel that they need the pro</w:t>
      </w:r>
      <w:r w:rsidRPr="00BF0606">
        <w:rPr>
          <w:rFonts w:ascii="Candara" w:hAnsi="Candara"/>
          <w:sz w:val="24"/>
          <w:szCs w:val="24"/>
          <w:lang w:val="en-GB"/>
        </w:rPr>
        <w:t>d</w:t>
      </w:r>
      <w:r w:rsidRPr="00BF0606">
        <w:rPr>
          <w:rFonts w:ascii="Candara" w:hAnsi="Candara"/>
          <w:sz w:val="24"/>
          <w:szCs w:val="24"/>
          <w:lang w:val="en-GB"/>
        </w:rPr>
        <w:t>uct;Informative advertising concentrates on giving details about the product. Personal sel</w:t>
      </w:r>
      <w:r w:rsidRPr="00BF0606">
        <w:rPr>
          <w:rFonts w:ascii="Candara" w:hAnsi="Candara"/>
          <w:sz w:val="24"/>
          <w:szCs w:val="24"/>
          <w:lang w:val="en-GB"/>
        </w:rPr>
        <w:t>l</w:t>
      </w:r>
      <w:r w:rsidRPr="00BF0606">
        <w:rPr>
          <w:rFonts w:ascii="Candara" w:hAnsi="Candara"/>
          <w:sz w:val="24"/>
          <w:szCs w:val="24"/>
          <w:lang w:val="en-GB"/>
        </w:rPr>
        <w:t>ing:</w:t>
      </w:r>
      <w:r w:rsidR="00C02FE5">
        <w:rPr>
          <w:rFonts w:ascii="Candara" w:hAnsi="Candara"/>
          <w:sz w:val="24"/>
          <w:szCs w:val="24"/>
          <w:lang w:val="en-GB"/>
        </w:rPr>
        <w:t xml:space="preserve"> </w:t>
      </w:r>
      <w:r w:rsidRPr="00BF0606">
        <w:rPr>
          <w:rFonts w:ascii="Candara" w:hAnsi="Candara"/>
          <w:sz w:val="24"/>
          <w:szCs w:val="24"/>
          <w:lang w:val="en-GB"/>
        </w:rPr>
        <w:t xml:space="preserve">involves contracting the customer face-to-face. More expensive but can adjust the sales message to suit the individual client. </w:t>
      </w:r>
      <w:r w:rsidR="00C02FE5">
        <w:rPr>
          <w:rFonts w:ascii="Candara" w:hAnsi="Candara"/>
          <w:sz w:val="24"/>
          <w:szCs w:val="24"/>
          <w:lang w:val="en-GB"/>
        </w:rPr>
        <w:t xml:space="preserve"> </w:t>
      </w:r>
    </w:p>
    <w:p w:rsidR="00BF0606" w:rsidRPr="00C02FE5" w:rsidRDefault="00C02FE5" w:rsidP="00C02FE5">
      <w:pPr>
        <w:ind w:left="720"/>
        <w:rPr>
          <w:rFonts w:ascii="Candara" w:hAnsi="Candara"/>
          <w:sz w:val="24"/>
          <w:szCs w:val="24"/>
          <w:lang w:val="en-GB"/>
        </w:rPr>
      </w:pPr>
      <w:r>
        <w:rPr>
          <w:rFonts w:ascii="Candara" w:hAnsi="Candara"/>
          <w:sz w:val="24"/>
          <w:szCs w:val="24"/>
          <w:lang w:val="en-GB"/>
        </w:rPr>
        <w:t>T</w:t>
      </w:r>
      <w:r w:rsidRPr="00C02FE5">
        <w:rPr>
          <w:rFonts w:ascii="Candara" w:hAnsi="Candara"/>
          <w:sz w:val="24"/>
          <w:szCs w:val="24"/>
          <w:lang w:val="en-GB"/>
        </w:rPr>
        <w:t xml:space="preserve">here are </w:t>
      </w:r>
      <w:r w:rsidR="00F939AD">
        <w:rPr>
          <w:rFonts w:ascii="Candara" w:hAnsi="Candara"/>
          <w:sz w:val="24"/>
          <w:szCs w:val="24"/>
          <w:lang w:val="en-GB"/>
        </w:rPr>
        <w:t>a few</w:t>
      </w:r>
      <w:r w:rsidRPr="00C02FE5">
        <w:rPr>
          <w:rFonts w:ascii="Candara" w:hAnsi="Candara"/>
          <w:sz w:val="24"/>
          <w:szCs w:val="24"/>
          <w:lang w:val="en-GB"/>
        </w:rPr>
        <w:t xml:space="preserve"> of techniques of promotion:</w:t>
      </w:r>
    </w:p>
    <w:p w:rsidR="00BF0606" w:rsidRPr="00BF0606" w:rsidRDefault="00C31313" w:rsidP="00C31313">
      <w:pPr>
        <w:ind w:left="708"/>
        <w:rPr>
          <w:rFonts w:ascii="Candara" w:hAnsi="Candara"/>
          <w:sz w:val="24"/>
          <w:szCs w:val="24"/>
          <w:lang w:val="en-GB"/>
        </w:rPr>
      </w:pPr>
      <w:r>
        <w:rPr>
          <w:rFonts w:ascii="Candara" w:hAnsi="Candara"/>
          <w:sz w:val="24"/>
          <w:szCs w:val="24"/>
          <w:lang w:val="en-GB"/>
        </w:rPr>
        <w:t>-</w:t>
      </w:r>
      <w:r w:rsidR="00BF0606" w:rsidRPr="00BF0606">
        <w:rPr>
          <w:rFonts w:ascii="Candara" w:hAnsi="Candara"/>
          <w:sz w:val="24"/>
          <w:szCs w:val="24"/>
          <w:lang w:val="en-GB"/>
        </w:rPr>
        <w:t>Sales promotions are the ways in which businesses provide incentives for people to buy their products,</w:t>
      </w:r>
      <w:r>
        <w:rPr>
          <w:rFonts w:ascii="Candara" w:hAnsi="Candara"/>
          <w:sz w:val="24"/>
          <w:szCs w:val="24"/>
          <w:lang w:val="en-GB"/>
        </w:rPr>
        <w:t xml:space="preserve"> </w:t>
      </w:r>
      <w:r w:rsidR="00BF0606" w:rsidRPr="00BF0606">
        <w:rPr>
          <w:rFonts w:ascii="Candara" w:hAnsi="Candara"/>
          <w:sz w:val="24"/>
          <w:szCs w:val="24"/>
          <w:lang w:val="en-GB"/>
        </w:rPr>
        <w:t xml:space="preserve">money-off coupons. </w:t>
      </w:r>
    </w:p>
    <w:p w:rsidR="00BF0606" w:rsidRPr="00BF0606" w:rsidRDefault="00C31313" w:rsidP="00C31313">
      <w:pPr>
        <w:ind w:left="708"/>
        <w:rPr>
          <w:rFonts w:ascii="Candara" w:hAnsi="Candara"/>
          <w:sz w:val="24"/>
          <w:szCs w:val="24"/>
          <w:lang w:val="en-GB"/>
        </w:rPr>
      </w:pPr>
      <w:r>
        <w:rPr>
          <w:rFonts w:ascii="Candara" w:hAnsi="Candara"/>
          <w:sz w:val="24"/>
          <w:szCs w:val="24"/>
          <w:lang w:val="en-GB"/>
        </w:rPr>
        <w:t>-</w:t>
      </w:r>
      <w:r w:rsidR="00BF0606" w:rsidRPr="00BF0606">
        <w:rPr>
          <w:rFonts w:ascii="Candara" w:hAnsi="Candara"/>
          <w:sz w:val="24"/>
          <w:szCs w:val="24"/>
          <w:lang w:val="en-GB"/>
        </w:rPr>
        <w:t>Public relations is the way in which companies try to promote their image to potential cu</w:t>
      </w:r>
      <w:r w:rsidR="00BF0606" w:rsidRPr="00BF0606">
        <w:rPr>
          <w:rFonts w:ascii="Candara" w:hAnsi="Candara"/>
          <w:sz w:val="24"/>
          <w:szCs w:val="24"/>
          <w:lang w:val="en-GB"/>
        </w:rPr>
        <w:t>s</w:t>
      </w:r>
      <w:r w:rsidR="00BF0606" w:rsidRPr="00BF0606">
        <w:rPr>
          <w:rFonts w:ascii="Candara" w:hAnsi="Candara"/>
          <w:sz w:val="24"/>
          <w:szCs w:val="24"/>
          <w:lang w:val="en-GB"/>
        </w:rPr>
        <w:t xml:space="preserve">tomers. </w:t>
      </w:r>
    </w:p>
    <w:p w:rsidR="00BF0606" w:rsidRPr="00BF0606" w:rsidRDefault="00C31313" w:rsidP="00C31313">
      <w:pPr>
        <w:ind w:left="708"/>
        <w:rPr>
          <w:rFonts w:ascii="Candara" w:hAnsi="Candara"/>
          <w:sz w:val="24"/>
          <w:szCs w:val="24"/>
          <w:lang w:val="en-GB"/>
        </w:rPr>
      </w:pPr>
      <w:r>
        <w:rPr>
          <w:rFonts w:ascii="Candara" w:hAnsi="Candara"/>
          <w:sz w:val="24"/>
          <w:szCs w:val="24"/>
          <w:lang w:val="en-GB"/>
        </w:rPr>
        <w:t>-</w:t>
      </w:r>
      <w:r w:rsidR="00BF0606" w:rsidRPr="00BF0606">
        <w:rPr>
          <w:rFonts w:ascii="Candara" w:hAnsi="Candara"/>
          <w:sz w:val="24"/>
          <w:szCs w:val="24"/>
          <w:lang w:val="en-GB"/>
        </w:rPr>
        <w:t>Telemark</w:t>
      </w:r>
      <w:r>
        <w:rPr>
          <w:rFonts w:ascii="Candara" w:hAnsi="Candara"/>
          <w:sz w:val="24"/>
          <w:szCs w:val="24"/>
          <w:lang w:val="en-GB"/>
        </w:rPr>
        <w:t>et</w:t>
      </w:r>
      <w:r w:rsidR="00BF0606" w:rsidRPr="00BF0606">
        <w:rPr>
          <w:rFonts w:ascii="Candara" w:hAnsi="Candara"/>
          <w:sz w:val="24"/>
          <w:szCs w:val="24"/>
          <w:lang w:val="en-GB"/>
        </w:rPr>
        <w:t>ing is selling over the phone; outbound</w:t>
      </w:r>
      <w:r w:rsidR="00F939AD">
        <w:rPr>
          <w:rFonts w:ascii="Candara" w:hAnsi="Candara"/>
          <w:sz w:val="24"/>
          <w:szCs w:val="24"/>
          <w:lang w:val="en-GB"/>
        </w:rPr>
        <w:t xml:space="preserve"> is when</w:t>
      </w:r>
      <w:r w:rsidR="00BF0606" w:rsidRPr="00BF0606">
        <w:rPr>
          <w:rFonts w:ascii="Candara" w:hAnsi="Candara"/>
          <w:sz w:val="24"/>
          <w:szCs w:val="24"/>
          <w:lang w:val="en-GB"/>
        </w:rPr>
        <w:t xml:space="preserve"> companies make calls to p</w:t>
      </w:r>
      <w:r w:rsidR="00BF0606" w:rsidRPr="00BF0606">
        <w:rPr>
          <w:rFonts w:ascii="Candara" w:hAnsi="Candara"/>
          <w:sz w:val="24"/>
          <w:szCs w:val="24"/>
          <w:lang w:val="en-GB"/>
        </w:rPr>
        <w:t>o</w:t>
      </w:r>
      <w:r w:rsidR="00BF0606" w:rsidRPr="00BF0606">
        <w:rPr>
          <w:rFonts w:ascii="Candara" w:hAnsi="Candara"/>
          <w:sz w:val="24"/>
          <w:szCs w:val="24"/>
          <w:lang w:val="en-GB"/>
        </w:rPr>
        <w:t>tential customers; inbound</w:t>
      </w:r>
      <w:r w:rsidR="00F939AD">
        <w:rPr>
          <w:rFonts w:ascii="Candara" w:hAnsi="Candara"/>
          <w:sz w:val="24"/>
          <w:szCs w:val="24"/>
          <w:lang w:val="en-GB"/>
        </w:rPr>
        <w:t xml:space="preserve"> is when</w:t>
      </w:r>
      <w:r w:rsidR="00BF0606" w:rsidRPr="00BF0606">
        <w:rPr>
          <w:rFonts w:ascii="Candara" w:hAnsi="Candara"/>
          <w:sz w:val="24"/>
          <w:szCs w:val="24"/>
          <w:lang w:val="en-GB"/>
        </w:rPr>
        <w:t xml:space="preserve"> the customers make calls a companies. </w:t>
      </w:r>
    </w:p>
    <w:p w:rsidR="00BF0606" w:rsidRPr="00BF0606" w:rsidRDefault="00C31313" w:rsidP="00C31313">
      <w:pPr>
        <w:ind w:left="708"/>
        <w:rPr>
          <w:rFonts w:ascii="Candara" w:hAnsi="Candara"/>
          <w:sz w:val="24"/>
          <w:szCs w:val="24"/>
          <w:lang w:val="en-GB"/>
        </w:rPr>
      </w:pPr>
      <w:r>
        <w:rPr>
          <w:rFonts w:ascii="Candara" w:hAnsi="Candara"/>
          <w:sz w:val="24"/>
          <w:szCs w:val="24"/>
          <w:lang w:val="en-GB"/>
        </w:rPr>
        <w:t>-</w:t>
      </w:r>
      <w:r w:rsidR="00BF0606" w:rsidRPr="00BF0606">
        <w:rPr>
          <w:rFonts w:ascii="Candara" w:hAnsi="Candara"/>
          <w:sz w:val="24"/>
          <w:szCs w:val="24"/>
          <w:lang w:val="en-GB"/>
        </w:rPr>
        <w:t>TV these are basically long advertisements that last up to half an hour. Spamming</w:t>
      </w:r>
      <w:r>
        <w:rPr>
          <w:rFonts w:ascii="Candara" w:hAnsi="Candara"/>
          <w:sz w:val="24"/>
          <w:szCs w:val="24"/>
          <w:lang w:val="en-GB"/>
        </w:rPr>
        <w:t>: the practice of selling</w:t>
      </w:r>
      <w:r w:rsidR="00BF0606" w:rsidRPr="00BF0606">
        <w:rPr>
          <w:rFonts w:ascii="Candara" w:hAnsi="Candara"/>
          <w:sz w:val="24"/>
          <w:szCs w:val="24"/>
          <w:lang w:val="en-GB"/>
        </w:rPr>
        <w:t xml:space="preserve"> unsolicited promotional messages.</w:t>
      </w:r>
    </w:p>
    <w:p w:rsidR="00BF0606" w:rsidRPr="00BF0606" w:rsidRDefault="00BF0606" w:rsidP="00BF0606">
      <w:pPr>
        <w:rPr>
          <w:rFonts w:ascii="Candara" w:hAnsi="Candara"/>
          <w:sz w:val="24"/>
          <w:szCs w:val="24"/>
          <w:lang w:val="en-GB"/>
        </w:rPr>
      </w:pPr>
    </w:p>
    <w:p w:rsidR="00BF0606" w:rsidRPr="00BF0606" w:rsidRDefault="00BF0606" w:rsidP="00C31313">
      <w:pPr>
        <w:numPr>
          <w:ilvl w:val="0"/>
          <w:numId w:val="9"/>
        </w:numPr>
        <w:rPr>
          <w:rFonts w:ascii="Candara" w:hAnsi="Candara"/>
          <w:sz w:val="24"/>
          <w:szCs w:val="24"/>
          <w:lang w:val="en-GB"/>
        </w:rPr>
      </w:pPr>
      <w:r w:rsidRPr="00C02FE5">
        <w:rPr>
          <w:rFonts w:ascii="Candara" w:hAnsi="Candara"/>
          <w:b/>
          <w:sz w:val="24"/>
          <w:szCs w:val="24"/>
          <w:lang w:val="en-GB"/>
        </w:rPr>
        <w:lastRenderedPageBreak/>
        <w:t>Place</w:t>
      </w:r>
      <w:r w:rsidRPr="00BF0606">
        <w:rPr>
          <w:rFonts w:ascii="Candara" w:hAnsi="Candara"/>
          <w:sz w:val="24"/>
          <w:szCs w:val="24"/>
          <w:lang w:val="en-GB"/>
        </w:rPr>
        <w:t xml:space="preserve"> this part of the marketing mix deals with getting goods and services from the pr</w:t>
      </w:r>
      <w:r w:rsidRPr="00BF0606">
        <w:rPr>
          <w:rFonts w:ascii="Candara" w:hAnsi="Candara"/>
          <w:sz w:val="24"/>
          <w:szCs w:val="24"/>
          <w:lang w:val="en-GB"/>
        </w:rPr>
        <w:t>o</w:t>
      </w:r>
      <w:r w:rsidRPr="00BF0606">
        <w:rPr>
          <w:rFonts w:ascii="Candara" w:hAnsi="Candara"/>
          <w:sz w:val="24"/>
          <w:szCs w:val="24"/>
          <w:lang w:val="en-GB"/>
        </w:rPr>
        <w:t xml:space="preserve">ducers to the consumers. </w:t>
      </w:r>
    </w:p>
    <w:p w:rsidR="00BF0606" w:rsidRPr="00BF0606" w:rsidRDefault="00A937B4" w:rsidP="00C31313">
      <w:pPr>
        <w:ind w:left="708"/>
        <w:rPr>
          <w:rFonts w:ascii="Candara" w:hAnsi="Candara"/>
          <w:sz w:val="24"/>
          <w:szCs w:val="24"/>
          <w:lang w:val="en-GB"/>
        </w:rPr>
      </w:pPr>
      <w:r>
        <w:rPr>
          <w:rFonts w:ascii="Candara" w:hAnsi="Candara"/>
          <w:sz w:val="24"/>
          <w:szCs w:val="24"/>
          <w:lang w:val="en-GB"/>
        </w:rPr>
        <w:t>Wholesalers</w:t>
      </w:r>
      <w:r w:rsidR="00BF0606" w:rsidRPr="00BF0606">
        <w:rPr>
          <w:rFonts w:ascii="Candara" w:hAnsi="Candara"/>
          <w:sz w:val="24"/>
          <w:szCs w:val="24"/>
          <w:lang w:val="en-GB"/>
        </w:rPr>
        <w:t xml:space="preserve"> take ownership or title to the goods whereas agents do not, and deliver goods from large businesses to small business outlets;</w:t>
      </w:r>
    </w:p>
    <w:p w:rsidR="00BF0606" w:rsidRPr="00BF0606" w:rsidRDefault="00BF0606" w:rsidP="00BF0606">
      <w:pPr>
        <w:rPr>
          <w:rFonts w:ascii="Candara" w:hAnsi="Candara"/>
          <w:sz w:val="24"/>
          <w:szCs w:val="24"/>
          <w:lang w:val="en-GB"/>
        </w:rPr>
      </w:pPr>
      <w:r w:rsidRPr="00BF0606">
        <w:rPr>
          <w:rFonts w:ascii="Candara" w:hAnsi="Candara"/>
          <w:sz w:val="24"/>
          <w:szCs w:val="24"/>
          <w:lang w:val="en-GB"/>
        </w:rPr>
        <w:t xml:space="preserve">Agent secures an order for a producer and takes a commission; </w:t>
      </w:r>
    </w:p>
    <w:p w:rsidR="0069562B" w:rsidRDefault="00A937B4" w:rsidP="007C42EE">
      <w:pPr>
        <w:rPr>
          <w:rFonts w:ascii="Candara" w:hAnsi="Candara"/>
          <w:sz w:val="24"/>
          <w:szCs w:val="24"/>
          <w:lang w:val="en-GB"/>
        </w:rPr>
      </w:pPr>
      <w:r>
        <w:rPr>
          <w:rFonts w:ascii="Candara" w:hAnsi="Candara"/>
          <w:sz w:val="24"/>
          <w:szCs w:val="24"/>
          <w:lang w:val="en-GB"/>
        </w:rPr>
        <w:t>Retailers buy</w:t>
      </w:r>
      <w:r w:rsidR="00BF0606" w:rsidRPr="00BF0606">
        <w:rPr>
          <w:rFonts w:ascii="Candara" w:hAnsi="Candara"/>
          <w:sz w:val="24"/>
          <w:szCs w:val="24"/>
          <w:lang w:val="en-GB"/>
        </w:rPr>
        <w:t xml:space="preserve"> goods from a </w:t>
      </w:r>
      <w:r>
        <w:rPr>
          <w:rFonts w:ascii="Candara" w:hAnsi="Candara"/>
          <w:sz w:val="24"/>
          <w:szCs w:val="24"/>
          <w:lang w:val="en-GB"/>
        </w:rPr>
        <w:t>wholesaler or producer and sell them to the final consumer;</w:t>
      </w:r>
      <w:r w:rsidR="00BF0606" w:rsidRPr="00BF0606">
        <w:rPr>
          <w:rFonts w:ascii="Candara" w:hAnsi="Candara"/>
          <w:sz w:val="24"/>
          <w:szCs w:val="24"/>
          <w:lang w:val="en-GB"/>
        </w:rPr>
        <w:t xml:space="preserve">  retailers on </w:t>
      </w:r>
      <w:r>
        <w:rPr>
          <w:rFonts w:ascii="Candara" w:hAnsi="Candara"/>
          <w:sz w:val="24"/>
          <w:szCs w:val="24"/>
          <w:lang w:val="en-GB"/>
        </w:rPr>
        <w:t>I</w:t>
      </w:r>
      <w:r w:rsidR="00BF0606" w:rsidRPr="00BF0606">
        <w:rPr>
          <w:rFonts w:ascii="Candara" w:hAnsi="Candara"/>
          <w:sz w:val="24"/>
          <w:szCs w:val="24"/>
          <w:lang w:val="en-GB"/>
        </w:rPr>
        <w:t>nternet can provide the opportunity for 24-hour selling.</w:t>
      </w:r>
    </w:p>
    <w:p w:rsidR="00D0084D" w:rsidRDefault="007815A6" w:rsidP="00A937B4">
      <w:pPr>
        <w:jc w:val="center"/>
        <w:rPr>
          <w:rFonts w:ascii="Candara" w:hAnsi="Candara"/>
          <w:sz w:val="24"/>
          <w:szCs w:val="24"/>
          <w:lang w:val="en-GB"/>
        </w:rPr>
      </w:pPr>
      <w:r>
        <w:rPr>
          <w:rFonts w:ascii="Candara" w:hAnsi="Candara"/>
          <w:noProof/>
          <w:sz w:val="24"/>
          <w:szCs w:val="24"/>
          <w:lang w:eastAsia="it-IT"/>
        </w:rPr>
        <w:drawing>
          <wp:inline distT="0" distB="0" distL="0" distR="0">
            <wp:extent cx="3222903" cy="2398144"/>
            <wp:effectExtent l="38100" t="0" r="15597" b="707006"/>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srcRect/>
                    <a:stretch>
                      <a:fillRect/>
                    </a:stretch>
                  </pic:blipFill>
                  <pic:spPr bwMode="auto">
                    <a:xfrm>
                      <a:off x="0" y="0"/>
                      <a:ext cx="3222257" cy="239766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462DE" w:rsidRDefault="006462DE" w:rsidP="007C42EE">
      <w:pPr>
        <w:rPr>
          <w:rFonts w:ascii="Candara" w:hAnsi="Candara"/>
          <w:sz w:val="24"/>
          <w:szCs w:val="24"/>
          <w:lang w:val="en-GB"/>
        </w:rPr>
      </w:pPr>
    </w:p>
    <w:p w:rsidR="006462DE" w:rsidRDefault="006462DE" w:rsidP="007C42EE">
      <w:pPr>
        <w:rPr>
          <w:rFonts w:ascii="Coca Cola ii" w:hAnsi="Coca Cola ii"/>
          <w:imprint/>
          <w:color w:val="FF0000"/>
          <w:sz w:val="96"/>
          <w:szCs w:val="96"/>
          <w:u w:val="single"/>
          <w:lang w:val="en-GB"/>
        </w:rPr>
      </w:pPr>
    </w:p>
    <w:p w:rsidR="00502288" w:rsidRDefault="00502288" w:rsidP="007C42EE">
      <w:pPr>
        <w:rPr>
          <w:rFonts w:ascii="Coca Cola ii" w:hAnsi="Coca Cola ii"/>
          <w:imprint/>
          <w:color w:val="FF0000"/>
          <w:sz w:val="96"/>
          <w:szCs w:val="96"/>
          <w:u w:val="single"/>
          <w:lang w:val="en-GB"/>
        </w:rPr>
      </w:pPr>
    </w:p>
    <w:p w:rsidR="00502288" w:rsidRDefault="00502288" w:rsidP="007C42EE">
      <w:pPr>
        <w:rPr>
          <w:rFonts w:ascii="Coca Cola ii" w:hAnsi="Coca Cola ii"/>
          <w:imprint/>
          <w:color w:val="FF0000"/>
          <w:sz w:val="96"/>
          <w:szCs w:val="96"/>
          <w:u w:val="single"/>
          <w:lang w:val="en-GB"/>
        </w:rPr>
      </w:pPr>
    </w:p>
    <w:p w:rsidR="00A937B4" w:rsidRDefault="00A937B4" w:rsidP="007C42EE">
      <w:pPr>
        <w:rPr>
          <w:rFonts w:ascii="Coca Cola ii" w:hAnsi="Coca Cola ii"/>
          <w:imprint/>
          <w:color w:val="FF0000"/>
          <w:sz w:val="96"/>
          <w:szCs w:val="96"/>
          <w:u w:val="single"/>
          <w:lang w:val="en-GB"/>
        </w:rPr>
      </w:pPr>
    </w:p>
    <w:p w:rsidR="00502288" w:rsidRPr="006971A0" w:rsidRDefault="00502288" w:rsidP="007C42EE">
      <w:pPr>
        <w:rPr>
          <w:rFonts w:ascii="Monotype Corsiva" w:hAnsi="Monotype Corsiva"/>
          <w:imprint/>
          <w:color w:val="FF0000"/>
          <w:sz w:val="96"/>
          <w:szCs w:val="96"/>
          <w:u w:val="single"/>
          <w:lang w:val="en-GB"/>
        </w:rPr>
      </w:pPr>
      <w:r w:rsidRPr="006971A0">
        <w:rPr>
          <w:rFonts w:ascii="Monotype Corsiva" w:hAnsi="Monotype Corsiva"/>
          <w:imprint/>
          <w:color w:val="FF0000"/>
          <w:sz w:val="96"/>
          <w:szCs w:val="96"/>
          <w:u w:val="single"/>
          <w:lang w:val="en-GB"/>
        </w:rPr>
        <w:lastRenderedPageBreak/>
        <w:t>Bibliografia</w:t>
      </w:r>
    </w:p>
    <w:p w:rsidR="00A937B4" w:rsidRPr="006971A0" w:rsidRDefault="00A937B4" w:rsidP="007C42EE">
      <w:pPr>
        <w:rPr>
          <w:rFonts w:ascii="Bookman Old Style" w:hAnsi="Bookman Old Style"/>
          <w:imprint/>
          <w:color w:val="000000" w:themeColor="text1"/>
          <w:sz w:val="44"/>
          <w:szCs w:val="96"/>
          <w:u w:val="single"/>
          <w:lang w:val="en-GB"/>
        </w:rPr>
      </w:pPr>
      <w:r w:rsidRPr="006971A0">
        <w:rPr>
          <w:rFonts w:ascii="Bookman Old Style" w:hAnsi="Bookman Old Style"/>
          <w:imprint/>
          <w:color w:val="000000" w:themeColor="text1"/>
          <w:sz w:val="44"/>
          <w:szCs w:val="96"/>
          <w:u w:val="single"/>
          <w:lang w:val="en-GB"/>
        </w:rPr>
        <w:t>Libri</w:t>
      </w:r>
    </w:p>
    <w:p w:rsidR="00A937B4" w:rsidRPr="006971A0" w:rsidRDefault="00A937B4" w:rsidP="00A937B4">
      <w:pPr>
        <w:pStyle w:val="Paragrafoelenco"/>
        <w:numPr>
          <w:ilvl w:val="0"/>
          <w:numId w:val="9"/>
        </w:numPr>
        <w:rPr>
          <w:rFonts w:ascii="Bookman Old Style" w:hAnsi="Bookman Old Style"/>
          <w:imprint/>
          <w:color w:val="000000" w:themeColor="text1"/>
          <w:sz w:val="36"/>
          <w:szCs w:val="96"/>
          <w:u w:val="single"/>
        </w:rPr>
      </w:pPr>
      <w:r w:rsidRPr="006971A0">
        <w:rPr>
          <w:rFonts w:ascii="Bookman Old Style" w:hAnsi="Bookman Old Style"/>
          <w:imprint/>
          <w:color w:val="000000" w:themeColor="text1"/>
          <w:sz w:val="36"/>
          <w:szCs w:val="96"/>
          <w:u w:val="single"/>
        </w:rPr>
        <w:t>Fiora Steinbach Palazzini, “Nata per vincere, Storia e mito della Coca-Cola”, Idea l</w:t>
      </w:r>
      <w:r w:rsidRPr="006971A0">
        <w:rPr>
          <w:rFonts w:ascii="Bookman Old Style" w:hAnsi="Bookman Old Style"/>
          <w:imprint/>
          <w:color w:val="000000" w:themeColor="text1"/>
          <w:sz w:val="36"/>
          <w:szCs w:val="96"/>
          <w:u w:val="single"/>
        </w:rPr>
        <w:t>i</w:t>
      </w:r>
      <w:r w:rsidRPr="006971A0">
        <w:rPr>
          <w:rFonts w:ascii="Bookman Old Style" w:hAnsi="Bookman Old Style"/>
          <w:imprint/>
          <w:color w:val="000000" w:themeColor="text1"/>
          <w:sz w:val="36"/>
          <w:szCs w:val="96"/>
          <w:u w:val="single"/>
        </w:rPr>
        <w:t xml:space="preserve">bri </w:t>
      </w:r>
    </w:p>
    <w:p w:rsidR="00A937B4" w:rsidRPr="006971A0" w:rsidRDefault="00A937B4" w:rsidP="00A937B4">
      <w:pPr>
        <w:rPr>
          <w:rFonts w:ascii="Bookman Old Style" w:hAnsi="Bookman Old Style"/>
          <w:imprint/>
          <w:color w:val="000000" w:themeColor="text1"/>
          <w:sz w:val="44"/>
          <w:szCs w:val="96"/>
          <w:u w:val="single"/>
        </w:rPr>
      </w:pPr>
      <w:r w:rsidRPr="006971A0">
        <w:rPr>
          <w:rFonts w:ascii="Bookman Old Style" w:hAnsi="Bookman Old Style"/>
          <w:imprint/>
          <w:color w:val="000000" w:themeColor="text1"/>
          <w:sz w:val="44"/>
          <w:szCs w:val="96"/>
          <w:u w:val="single"/>
        </w:rPr>
        <w:t>Siti web</w:t>
      </w:r>
    </w:p>
    <w:p w:rsidR="00A937B4" w:rsidRPr="006971A0" w:rsidRDefault="00C83BF9" w:rsidP="00A937B4">
      <w:pPr>
        <w:pStyle w:val="Paragrafoelenco"/>
        <w:numPr>
          <w:ilvl w:val="0"/>
          <w:numId w:val="9"/>
        </w:numPr>
        <w:rPr>
          <w:rFonts w:ascii="Bookman Old Style" w:hAnsi="Bookman Old Style"/>
          <w:imprint/>
          <w:color w:val="000000" w:themeColor="text1"/>
          <w:sz w:val="36"/>
          <w:szCs w:val="96"/>
          <w:u w:val="single"/>
        </w:rPr>
      </w:pPr>
      <w:hyperlink r:id="rId66" w:history="1">
        <w:r w:rsidR="00A937B4" w:rsidRPr="006971A0">
          <w:rPr>
            <w:rStyle w:val="Collegamentoipertestuale"/>
            <w:rFonts w:ascii="Bookman Old Style" w:hAnsi="Bookman Old Style"/>
            <w:imprint/>
            <w:sz w:val="36"/>
            <w:szCs w:val="96"/>
          </w:rPr>
          <w:t>www.wikipedia.it</w:t>
        </w:r>
      </w:hyperlink>
    </w:p>
    <w:p w:rsidR="00A937B4" w:rsidRPr="006971A0" w:rsidRDefault="00C83BF9" w:rsidP="00A937B4">
      <w:pPr>
        <w:pStyle w:val="Paragrafoelenco"/>
        <w:numPr>
          <w:ilvl w:val="0"/>
          <w:numId w:val="9"/>
        </w:numPr>
        <w:rPr>
          <w:rFonts w:ascii="Bookman Old Style" w:hAnsi="Bookman Old Style"/>
          <w:imprint/>
          <w:color w:val="000000" w:themeColor="text1"/>
          <w:sz w:val="36"/>
          <w:szCs w:val="96"/>
          <w:u w:val="single"/>
        </w:rPr>
      </w:pPr>
      <w:hyperlink r:id="rId67" w:history="1">
        <w:r w:rsidR="00A937B4" w:rsidRPr="006971A0">
          <w:rPr>
            <w:rStyle w:val="Collegamentoipertestuale"/>
            <w:rFonts w:ascii="Bookman Old Style" w:hAnsi="Bookman Old Style"/>
            <w:imprint/>
            <w:sz w:val="36"/>
            <w:szCs w:val="96"/>
          </w:rPr>
          <w:t>www.minerva.unito.org</w:t>
        </w:r>
      </w:hyperlink>
    </w:p>
    <w:p w:rsidR="00A937B4" w:rsidRPr="006971A0" w:rsidRDefault="00C83BF9" w:rsidP="00A937B4">
      <w:pPr>
        <w:pStyle w:val="Paragrafoelenco"/>
        <w:numPr>
          <w:ilvl w:val="0"/>
          <w:numId w:val="9"/>
        </w:numPr>
        <w:rPr>
          <w:rFonts w:ascii="Bookman Old Style" w:hAnsi="Bookman Old Style"/>
          <w:imprint/>
          <w:color w:val="000000" w:themeColor="text1"/>
          <w:sz w:val="36"/>
          <w:szCs w:val="96"/>
          <w:u w:val="single"/>
        </w:rPr>
      </w:pPr>
      <w:hyperlink r:id="rId68" w:history="1">
        <w:r w:rsidR="00A937B4" w:rsidRPr="006971A0">
          <w:rPr>
            <w:rStyle w:val="Collegamentoipertestuale"/>
            <w:rFonts w:ascii="Bookman Old Style" w:hAnsi="Bookman Old Style"/>
            <w:imprint/>
            <w:sz w:val="36"/>
            <w:szCs w:val="96"/>
          </w:rPr>
          <w:t>www.thecoca-colacompany.com</w:t>
        </w:r>
      </w:hyperlink>
    </w:p>
    <w:p w:rsidR="00A937B4" w:rsidRPr="006971A0" w:rsidRDefault="00C83BF9" w:rsidP="006971A0">
      <w:pPr>
        <w:pStyle w:val="Paragrafoelenco"/>
        <w:numPr>
          <w:ilvl w:val="0"/>
          <w:numId w:val="9"/>
        </w:numPr>
        <w:rPr>
          <w:rFonts w:ascii="Bookman Old Style" w:hAnsi="Bookman Old Style"/>
          <w:imprint/>
          <w:color w:val="000000" w:themeColor="text1"/>
          <w:sz w:val="36"/>
          <w:szCs w:val="96"/>
          <w:u w:val="single"/>
        </w:rPr>
      </w:pPr>
      <w:hyperlink r:id="rId69" w:history="1">
        <w:r w:rsidR="00A937B4" w:rsidRPr="006971A0">
          <w:rPr>
            <w:rStyle w:val="Collegamentoipertestuale"/>
            <w:rFonts w:ascii="Bookman Old Style" w:hAnsi="Bookman Old Style"/>
            <w:imprint/>
            <w:sz w:val="36"/>
            <w:szCs w:val="96"/>
          </w:rPr>
          <w:t>www.coca-cola.it</w:t>
        </w:r>
      </w:hyperlink>
    </w:p>
    <w:p w:rsidR="00200EC9" w:rsidRPr="006971A0" w:rsidRDefault="00200EC9" w:rsidP="007C42EE">
      <w:pPr>
        <w:rPr>
          <w:rFonts w:ascii="Bookman Old Style" w:hAnsi="Bookman Old Style"/>
          <w:imprint/>
          <w:color w:val="FF0000"/>
          <w:sz w:val="96"/>
          <w:szCs w:val="96"/>
          <w:u w:val="single"/>
        </w:rPr>
      </w:pPr>
    </w:p>
    <w:p w:rsidR="00200EC9" w:rsidRPr="006971A0" w:rsidRDefault="00200EC9" w:rsidP="007C42EE">
      <w:pPr>
        <w:rPr>
          <w:rFonts w:ascii="Bookman Old Style" w:hAnsi="Bookman Old Style"/>
          <w:imprint/>
          <w:color w:val="FF0000"/>
          <w:sz w:val="96"/>
          <w:szCs w:val="96"/>
          <w:u w:val="single"/>
        </w:rPr>
      </w:pPr>
    </w:p>
    <w:p w:rsidR="00200EC9" w:rsidRPr="006971A0" w:rsidRDefault="00200EC9" w:rsidP="007C42EE">
      <w:pPr>
        <w:rPr>
          <w:rFonts w:ascii="Bookman Old Style" w:hAnsi="Bookman Old Style"/>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p w:rsidR="00200EC9" w:rsidRPr="00A937B4" w:rsidRDefault="00200EC9" w:rsidP="007C42EE">
      <w:pPr>
        <w:rPr>
          <w:rFonts w:ascii="Coca Cola ii" w:hAnsi="Coca Cola ii"/>
          <w:imprint/>
          <w:color w:val="FF0000"/>
          <w:sz w:val="96"/>
          <w:szCs w:val="96"/>
          <w:u w:val="single"/>
        </w:rPr>
      </w:pPr>
    </w:p>
    <w:sectPr w:rsidR="00200EC9" w:rsidRPr="00A937B4" w:rsidSect="00E501AC">
      <w:footerReference w:type="default" r:id="rId70"/>
      <w:pgSz w:w="11906" w:h="16838"/>
      <w:pgMar w:top="1417" w:right="991" w:bottom="1134" w:left="993" w:header="708"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5F86" w:rsidRDefault="00575F86" w:rsidP="008B2CC1">
      <w:pPr>
        <w:spacing w:after="0" w:line="240" w:lineRule="auto"/>
      </w:pPr>
      <w:r>
        <w:separator/>
      </w:r>
    </w:p>
  </w:endnote>
  <w:endnote w:type="continuationSeparator" w:id="0">
    <w:p w:rsidR="00575F86" w:rsidRDefault="00575F86" w:rsidP="008B2CC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204B" w:usb2="00000000" w:usb3="00000000" w:csb0="0000009F" w:csb1="00000000"/>
  </w:font>
  <w:font w:name="Franklin Gothic Book">
    <w:altName w:val="Franklin Gothic Medium"/>
    <w:panose1 w:val="020B0503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Hand Of Sean">
    <w:panose1 w:val="02000000000000000000"/>
    <w:charset w:val="00"/>
    <w:family w:val="auto"/>
    <w:pitch w:val="variable"/>
    <w:sig w:usb0="80000087" w:usb1="0000000A" w:usb2="00000000" w:usb3="00000000" w:csb0="00000011" w:csb1="00000000"/>
  </w:font>
  <w:font w:name="Coca Cola ii">
    <w:panose1 w:val="00000400000000000000"/>
    <w:charset w:val="00"/>
    <w:family w:val="auto"/>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entury Gothic">
    <w:panose1 w:val="020B0502020202020204"/>
    <w:charset w:val="00"/>
    <w:family w:val="swiss"/>
    <w:pitch w:val="variable"/>
    <w:sig w:usb0="00000287" w:usb1="00000000" w:usb2="00000000" w:usb3="00000000" w:csb0="0000009F" w:csb1="00000000"/>
  </w:font>
  <w:font w:name="2Peas Platform Shoes">
    <w:altName w:val="Times New Roman"/>
    <w:panose1 w:val="02000000000000000000"/>
    <w:charset w:val="00"/>
    <w:family w:val="auto"/>
    <w:pitch w:val="variable"/>
    <w:sig w:usb0="00000287" w:usb1="00000000" w:usb2="00000000" w:usb3="00000000" w:csb0="0000001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alisto MT">
    <w:altName w:val="Cambria Math"/>
    <w:panose1 w:val="0204060305050503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D77" w:rsidRDefault="003E7D77">
    <w:pPr>
      <w:pStyle w:val="Pidipagina"/>
      <w:pBdr>
        <w:top w:val="thinThickSmallGap" w:sz="24" w:space="1" w:color="740A3C"/>
      </w:pBdr>
      <w:rPr>
        <w:rFonts w:ascii="Franklin Gothic Medium" w:hAnsi="Franklin Gothic Medium"/>
      </w:rPr>
    </w:pPr>
    <w:r>
      <w:rPr>
        <w:rFonts w:ascii="Franklin Gothic Medium" w:hAnsi="Franklin Gothic Medium"/>
      </w:rPr>
      <w:t>Fiore Liberata</w:t>
    </w:r>
  </w:p>
  <w:p w:rsidR="003E7D77" w:rsidRDefault="003E7D77">
    <w:pPr>
      <w:pStyle w:val="Pidipagina"/>
      <w:pBdr>
        <w:top w:val="thinThickSmallGap" w:sz="24" w:space="1" w:color="740A3C"/>
      </w:pBdr>
      <w:rPr>
        <w:rFonts w:ascii="Franklin Gothic Medium" w:hAnsi="Franklin Gothic Medium"/>
      </w:rPr>
    </w:pPr>
    <w:r>
      <w:rPr>
        <w:rFonts w:ascii="Franklin Gothic Medium" w:hAnsi="Franklin Gothic Medium"/>
      </w:rPr>
      <w:t>5° C Sez. Igea</w:t>
    </w:r>
  </w:p>
  <w:p w:rsidR="003E7D77" w:rsidRDefault="003E7D77" w:rsidP="008D48C6">
    <w:pPr>
      <w:pStyle w:val="Pidipagina"/>
      <w:pBdr>
        <w:top w:val="thinThickSmallGap" w:sz="24" w:space="1" w:color="740A3C"/>
      </w:pBdr>
      <w:tabs>
        <w:tab w:val="clear" w:pos="4819"/>
        <w:tab w:val="clear" w:pos="9638"/>
        <w:tab w:val="right" w:pos="9781"/>
      </w:tabs>
      <w:rPr>
        <w:rFonts w:ascii="Franklin Gothic Medium" w:hAnsi="Franklin Gothic Medium"/>
      </w:rPr>
    </w:pPr>
    <w:r>
      <w:rPr>
        <w:rFonts w:ascii="Franklin Gothic Medium" w:hAnsi="Franklin Gothic Medium"/>
      </w:rPr>
      <w:t>Anno Scolastico 2008-2009</w:t>
    </w:r>
    <w:r>
      <w:rPr>
        <w:rFonts w:ascii="Franklin Gothic Medium" w:hAnsi="Franklin Gothic Medium"/>
      </w:rPr>
      <w:tab/>
      <w:t xml:space="preserve">Pagina </w:t>
    </w:r>
    <w:fldSimple w:instr=" PAGE   \* MERGEFORMAT ">
      <w:r w:rsidR="006971A0" w:rsidRPr="006971A0">
        <w:rPr>
          <w:rFonts w:ascii="Franklin Gothic Medium" w:hAnsi="Franklin Gothic Medium"/>
          <w:noProof/>
        </w:rPr>
        <w:t>30</w:t>
      </w:r>
    </w:fldSimple>
  </w:p>
  <w:p w:rsidR="003E7D77" w:rsidRDefault="003E7D77">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5F86" w:rsidRDefault="00575F86" w:rsidP="008B2CC1">
      <w:pPr>
        <w:spacing w:after="0" w:line="240" w:lineRule="auto"/>
      </w:pPr>
      <w:r>
        <w:separator/>
      </w:r>
    </w:p>
  </w:footnote>
  <w:footnote w:type="continuationSeparator" w:id="0">
    <w:p w:rsidR="00575F86" w:rsidRDefault="00575F86" w:rsidP="008B2CC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1.55pt;height:11.55pt" o:bullet="t">
        <v:imagedata r:id="rId1" o:title="mso24"/>
      </v:shape>
    </w:pict>
  </w:numPicBullet>
  <w:abstractNum w:abstractNumId="0">
    <w:nsid w:val="04DD45E4"/>
    <w:multiLevelType w:val="hybridMultilevel"/>
    <w:tmpl w:val="FDF66246"/>
    <w:lvl w:ilvl="0" w:tplc="04100001">
      <w:start w:val="1"/>
      <w:numFmt w:val="bullet"/>
      <w:lvlText w:val=""/>
      <w:lvlJc w:val="left"/>
      <w:pPr>
        <w:tabs>
          <w:tab w:val="num" w:pos="1260"/>
        </w:tabs>
        <w:ind w:left="1260" w:hanging="360"/>
      </w:pPr>
      <w:rPr>
        <w:rFonts w:ascii="Symbol" w:hAnsi="Symbol" w:hint="default"/>
      </w:rPr>
    </w:lvl>
    <w:lvl w:ilvl="1" w:tplc="04100003" w:tentative="1">
      <w:start w:val="1"/>
      <w:numFmt w:val="bullet"/>
      <w:lvlText w:val="o"/>
      <w:lvlJc w:val="left"/>
      <w:pPr>
        <w:tabs>
          <w:tab w:val="num" w:pos="1620"/>
        </w:tabs>
        <w:ind w:left="1620" w:hanging="360"/>
      </w:pPr>
      <w:rPr>
        <w:rFonts w:ascii="Courier New" w:hAnsi="Courier New" w:cs="Courier New" w:hint="default"/>
      </w:rPr>
    </w:lvl>
    <w:lvl w:ilvl="2" w:tplc="04100005" w:tentative="1">
      <w:start w:val="1"/>
      <w:numFmt w:val="bullet"/>
      <w:lvlText w:val=""/>
      <w:lvlJc w:val="left"/>
      <w:pPr>
        <w:tabs>
          <w:tab w:val="num" w:pos="2340"/>
        </w:tabs>
        <w:ind w:left="2340" w:hanging="360"/>
      </w:pPr>
      <w:rPr>
        <w:rFonts w:ascii="Wingdings" w:hAnsi="Wingdings" w:hint="default"/>
      </w:rPr>
    </w:lvl>
    <w:lvl w:ilvl="3" w:tplc="04100001" w:tentative="1">
      <w:start w:val="1"/>
      <w:numFmt w:val="bullet"/>
      <w:lvlText w:val=""/>
      <w:lvlJc w:val="left"/>
      <w:pPr>
        <w:tabs>
          <w:tab w:val="num" w:pos="3060"/>
        </w:tabs>
        <w:ind w:left="3060" w:hanging="360"/>
      </w:pPr>
      <w:rPr>
        <w:rFonts w:ascii="Symbol" w:hAnsi="Symbol" w:hint="default"/>
      </w:rPr>
    </w:lvl>
    <w:lvl w:ilvl="4" w:tplc="04100003" w:tentative="1">
      <w:start w:val="1"/>
      <w:numFmt w:val="bullet"/>
      <w:lvlText w:val="o"/>
      <w:lvlJc w:val="left"/>
      <w:pPr>
        <w:tabs>
          <w:tab w:val="num" w:pos="3780"/>
        </w:tabs>
        <w:ind w:left="3780" w:hanging="360"/>
      </w:pPr>
      <w:rPr>
        <w:rFonts w:ascii="Courier New" w:hAnsi="Courier New" w:cs="Courier New" w:hint="default"/>
      </w:rPr>
    </w:lvl>
    <w:lvl w:ilvl="5" w:tplc="04100005" w:tentative="1">
      <w:start w:val="1"/>
      <w:numFmt w:val="bullet"/>
      <w:lvlText w:val=""/>
      <w:lvlJc w:val="left"/>
      <w:pPr>
        <w:tabs>
          <w:tab w:val="num" w:pos="4500"/>
        </w:tabs>
        <w:ind w:left="4500" w:hanging="360"/>
      </w:pPr>
      <w:rPr>
        <w:rFonts w:ascii="Wingdings" w:hAnsi="Wingdings" w:hint="default"/>
      </w:rPr>
    </w:lvl>
    <w:lvl w:ilvl="6" w:tplc="04100001" w:tentative="1">
      <w:start w:val="1"/>
      <w:numFmt w:val="bullet"/>
      <w:lvlText w:val=""/>
      <w:lvlJc w:val="left"/>
      <w:pPr>
        <w:tabs>
          <w:tab w:val="num" w:pos="5220"/>
        </w:tabs>
        <w:ind w:left="5220" w:hanging="360"/>
      </w:pPr>
      <w:rPr>
        <w:rFonts w:ascii="Symbol" w:hAnsi="Symbol" w:hint="default"/>
      </w:rPr>
    </w:lvl>
    <w:lvl w:ilvl="7" w:tplc="04100003" w:tentative="1">
      <w:start w:val="1"/>
      <w:numFmt w:val="bullet"/>
      <w:lvlText w:val="o"/>
      <w:lvlJc w:val="left"/>
      <w:pPr>
        <w:tabs>
          <w:tab w:val="num" w:pos="5940"/>
        </w:tabs>
        <w:ind w:left="5940" w:hanging="360"/>
      </w:pPr>
      <w:rPr>
        <w:rFonts w:ascii="Courier New" w:hAnsi="Courier New" w:cs="Courier New" w:hint="default"/>
      </w:rPr>
    </w:lvl>
    <w:lvl w:ilvl="8" w:tplc="04100005" w:tentative="1">
      <w:start w:val="1"/>
      <w:numFmt w:val="bullet"/>
      <w:lvlText w:val=""/>
      <w:lvlJc w:val="left"/>
      <w:pPr>
        <w:tabs>
          <w:tab w:val="num" w:pos="6660"/>
        </w:tabs>
        <w:ind w:left="6660" w:hanging="360"/>
      </w:pPr>
      <w:rPr>
        <w:rFonts w:ascii="Wingdings" w:hAnsi="Wingdings" w:hint="default"/>
      </w:rPr>
    </w:lvl>
  </w:abstractNum>
  <w:abstractNum w:abstractNumId="1">
    <w:nsid w:val="076F706C"/>
    <w:multiLevelType w:val="hybridMultilevel"/>
    <w:tmpl w:val="70B425CC"/>
    <w:lvl w:ilvl="0" w:tplc="04100001">
      <w:start w:val="1"/>
      <w:numFmt w:val="bullet"/>
      <w:lvlText w:val=""/>
      <w:lvlJc w:val="left"/>
      <w:pPr>
        <w:tabs>
          <w:tab w:val="num" w:pos="1260"/>
        </w:tabs>
        <w:ind w:left="1260" w:hanging="360"/>
      </w:pPr>
      <w:rPr>
        <w:rFonts w:ascii="Symbol" w:hAnsi="Symbol" w:hint="default"/>
      </w:rPr>
    </w:lvl>
    <w:lvl w:ilvl="1" w:tplc="04100003" w:tentative="1">
      <w:start w:val="1"/>
      <w:numFmt w:val="bullet"/>
      <w:lvlText w:val="o"/>
      <w:lvlJc w:val="left"/>
      <w:pPr>
        <w:tabs>
          <w:tab w:val="num" w:pos="1980"/>
        </w:tabs>
        <w:ind w:left="1980" w:hanging="360"/>
      </w:pPr>
      <w:rPr>
        <w:rFonts w:ascii="Courier New" w:hAnsi="Courier New" w:cs="Courier New" w:hint="default"/>
      </w:rPr>
    </w:lvl>
    <w:lvl w:ilvl="2" w:tplc="04100005" w:tentative="1">
      <w:start w:val="1"/>
      <w:numFmt w:val="bullet"/>
      <w:lvlText w:val=""/>
      <w:lvlJc w:val="left"/>
      <w:pPr>
        <w:tabs>
          <w:tab w:val="num" w:pos="2700"/>
        </w:tabs>
        <w:ind w:left="2700" w:hanging="360"/>
      </w:pPr>
      <w:rPr>
        <w:rFonts w:ascii="Wingdings" w:hAnsi="Wingdings" w:hint="default"/>
      </w:rPr>
    </w:lvl>
    <w:lvl w:ilvl="3" w:tplc="04100001" w:tentative="1">
      <w:start w:val="1"/>
      <w:numFmt w:val="bullet"/>
      <w:lvlText w:val=""/>
      <w:lvlJc w:val="left"/>
      <w:pPr>
        <w:tabs>
          <w:tab w:val="num" w:pos="3420"/>
        </w:tabs>
        <w:ind w:left="3420" w:hanging="360"/>
      </w:pPr>
      <w:rPr>
        <w:rFonts w:ascii="Symbol" w:hAnsi="Symbol" w:hint="default"/>
      </w:rPr>
    </w:lvl>
    <w:lvl w:ilvl="4" w:tplc="04100003" w:tentative="1">
      <w:start w:val="1"/>
      <w:numFmt w:val="bullet"/>
      <w:lvlText w:val="o"/>
      <w:lvlJc w:val="left"/>
      <w:pPr>
        <w:tabs>
          <w:tab w:val="num" w:pos="4140"/>
        </w:tabs>
        <w:ind w:left="4140" w:hanging="360"/>
      </w:pPr>
      <w:rPr>
        <w:rFonts w:ascii="Courier New" w:hAnsi="Courier New" w:cs="Courier New" w:hint="default"/>
      </w:rPr>
    </w:lvl>
    <w:lvl w:ilvl="5" w:tplc="04100005" w:tentative="1">
      <w:start w:val="1"/>
      <w:numFmt w:val="bullet"/>
      <w:lvlText w:val=""/>
      <w:lvlJc w:val="left"/>
      <w:pPr>
        <w:tabs>
          <w:tab w:val="num" w:pos="4860"/>
        </w:tabs>
        <w:ind w:left="4860" w:hanging="360"/>
      </w:pPr>
      <w:rPr>
        <w:rFonts w:ascii="Wingdings" w:hAnsi="Wingdings" w:hint="default"/>
      </w:rPr>
    </w:lvl>
    <w:lvl w:ilvl="6" w:tplc="04100001" w:tentative="1">
      <w:start w:val="1"/>
      <w:numFmt w:val="bullet"/>
      <w:lvlText w:val=""/>
      <w:lvlJc w:val="left"/>
      <w:pPr>
        <w:tabs>
          <w:tab w:val="num" w:pos="5580"/>
        </w:tabs>
        <w:ind w:left="5580" w:hanging="360"/>
      </w:pPr>
      <w:rPr>
        <w:rFonts w:ascii="Symbol" w:hAnsi="Symbol" w:hint="default"/>
      </w:rPr>
    </w:lvl>
    <w:lvl w:ilvl="7" w:tplc="04100003" w:tentative="1">
      <w:start w:val="1"/>
      <w:numFmt w:val="bullet"/>
      <w:lvlText w:val="o"/>
      <w:lvlJc w:val="left"/>
      <w:pPr>
        <w:tabs>
          <w:tab w:val="num" w:pos="6300"/>
        </w:tabs>
        <w:ind w:left="6300" w:hanging="360"/>
      </w:pPr>
      <w:rPr>
        <w:rFonts w:ascii="Courier New" w:hAnsi="Courier New" w:cs="Courier New" w:hint="default"/>
      </w:rPr>
    </w:lvl>
    <w:lvl w:ilvl="8" w:tplc="04100005" w:tentative="1">
      <w:start w:val="1"/>
      <w:numFmt w:val="bullet"/>
      <w:lvlText w:val=""/>
      <w:lvlJc w:val="left"/>
      <w:pPr>
        <w:tabs>
          <w:tab w:val="num" w:pos="7020"/>
        </w:tabs>
        <w:ind w:left="7020" w:hanging="360"/>
      </w:pPr>
      <w:rPr>
        <w:rFonts w:ascii="Wingdings" w:hAnsi="Wingdings" w:hint="default"/>
      </w:rPr>
    </w:lvl>
  </w:abstractNum>
  <w:abstractNum w:abstractNumId="2">
    <w:nsid w:val="0B9C128E"/>
    <w:multiLevelType w:val="hybridMultilevel"/>
    <w:tmpl w:val="2280E844"/>
    <w:lvl w:ilvl="0" w:tplc="04100001">
      <w:start w:val="1"/>
      <w:numFmt w:val="bullet"/>
      <w:lvlText w:val=""/>
      <w:lvlJc w:val="left"/>
      <w:pPr>
        <w:tabs>
          <w:tab w:val="num" w:pos="1260"/>
        </w:tabs>
        <w:ind w:left="1260" w:hanging="360"/>
      </w:pPr>
      <w:rPr>
        <w:rFonts w:ascii="Symbol" w:hAnsi="Symbol" w:hint="default"/>
      </w:rPr>
    </w:lvl>
    <w:lvl w:ilvl="1" w:tplc="04100003" w:tentative="1">
      <w:start w:val="1"/>
      <w:numFmt w:val="bullet"/>
      <w:lvlText w:val="o"/>
      <w:lvlJc w:val="left"/>
      <w:pPr>
        <w:tabs>
          <w:tab w:val="num" w:pos="1980"/>
        </w:tabs>
        <w:ind w:left="1980" w:hanging="360"/>
      </w:pPr>
      <w:rPr>
        <w:rFonts w:ascii="Courier New" w:hAnsi="Courier New" w:cs="Courier New" w:hint="default"/>
      </w:rPr>
    </w:lvl>
    <w:lvl w:ilvl="2" w:tplc="04100005" w:tentative="1">
      <w:start w:val="1"/>
      <w:numFmt w:val="bullet"/>
      <w:lvlText w:val=""/>
      <w:lvlJc w:val="left"/>
      <w:pPr>
        <w:tabs>
          <w:tab w:val="num" w:pos="2700"/>
        </w:tabs>
        <w:ind w:left="2700" w:hanging="360"/>
      </w:pPr>
      <w:rPr>
        <w:rFonts w:ascii="Wingdings" w:hAnsi="Wingdings" w:hint="default"/>
      </w:rPr>
    </w:lvl>
    <w:lvl w:ilvl="3" w:tplc="04100001" w:tentative="1">
      <w:start w:val="1"/>
      <w:numFmt w:val="bullet"/>
      <w:lvlText w:val=""/>
      <w:lvlJc w:val="left"/>
      <w:pPr>
        <w:tabs>
          <w:tab w:val="num" w:pos="3420"/>
        </w:tabs>
        <w:ind w:left="3420" w:hanging="360"/>
      </w:pPr>
      <w:rPr>
        <w:rFonts w:ascii="Symbol" w:hAnsi="Symbol" w:hint="default"/>
      </w:rPr>
    </w:lvl>
    <w:lvl w:ilvl="4" w:tplc="04100003" w:tentative="1">
      <w:start w:val="1"/>
      <w:numFmt w:val="bullet"/>
      <w:lvlText w:val="o"/>
      <w:lvlJc w:val="left"/>
      <w:pPr>
        <w:tabs>
          <w:tab w:val="num" w:pos="4140"/>
        </w:tabs>
        <w:ind w:left="4140" w:hanging="360"/>
      </w:pPr>
      <w:rPr>
        <w:rFonts w:ascii="Courier New" w:hAnsi="Courier New" w:cs="Courier New" w:hint="default"/>
      </w:rPr>
    </w:lvl>
    <w:lvl w:ilvl="5" w:tplc="04100005" w:tentative="1">
      <w:start w:val="1"/>
      <w:numFmt w:val="bullet"/>
      <w:lvlText w:val=""/>
      <w:lvlJc w:val="left"/>
      <w:pPr>
        <w:tabs>
          <w:tab w:val="num" w:pos="4860"/>
        </w:tabs>
        <w:ind w:left="4860" w:hanging="360"/>
      </w:pPr>
      <w:rPr>
        <w:rFonts w:ascii="Wingdings" w:hAnsi="Wingdings" w:hint="default"/>
      </w:rPr>
    </w:lvl>
    <w:lvl w:ilvl="6" w:tplc="04100001" w:tentative="1">
      <w:start w:val="1"/>
      <w:numFmt w:val="bullet"/>
      <w:lvlText w:val=""/>
      <w:lvlJc w:val="left"/>
      <w:pPr>
        <w:tabs>
          <w:tab w:val="num" w:pos="5580"/>
        </w:tabs>
        <w:ind w:left="5580" w:hanging="360"/>
      </w:pPr>
      <w:rPr>
        <w:rFonts w:ascii="Symbol" w:hAnsi="Symbol" w:hint="default"/>
      </w:rPr>
    </w:lvl>
    <w:lvl w:ilvl="7" w:tplc="04100003" w:tentative="1">
      <w:start w:val="1"/>
      <w:numFmt w:val="bullet"/>
      <w:lvlText w:val="o"/>
      <w:lvlJc w:val="left"/>
      <w:pPr>
        <w:tabs>
          <w:tab w:val="num" w:pos="6300"/>
        </w:tabs>
        <w:ind w:left="6300" w:hanging="360"/>
      </w:pPr>
      <w:rPr>
        <w:rFonts w:ascii="Courier New" w:hAnsi="Courier New" w:cs="Courier New" w:hint="default"/>
      </w:rPr>
    </w:lvl>
    <w:lvl w:ilvl="8" w:tplc="04100005" w:tentative="1">
      <w:start w:val="1"/>
      <w:numFmt w:val="bullet"/>
      <w:lvlText w:val=""/>
      <w:lvlJc w:val="left"/>
      <w:pPr>
        <w:tabs>
          <w:tab w:val="num" w:pos="7020"/>
        </w:tabs>
        <w:ind w:left="7020" w:hanging="360"/>
      </w:pPr>
      <w:rPr>
        <w:rFonts w:ascii="Wingdings" w:hAnsi="Wingdings" w:hint="default"/>
      </w:rPr>
    </w:lvl>
  </w:abstractNum>
  <w:abstractNum w:abstractNumId="3">
    <w:nsid w:val="15F7510A"/>
    <w:multiLevelType w:val="hybridMultilevel"/>
    <w:tmpl w:val="FD402472"/>
    <w:lvl w:ilvl="0" w:tplc="04100001">
      <w:start w:val="1"/>
      <w:numFmt w:val="bullet"/>
      <w:lvlText w:val=""/>
      <w:lvlJc w:val="left"/>
      <w:pPr>
        <w:ind w:left="753" w:hanging="360"/>
      </w:pPr>
      <w:rPr>
        <w:rFonts w:ascii="Symbol" w:hAnsi="Symbol" w:hint="default"/>
      </w:rPr>
    </w:lvl>
    <w:lvl w:ilvl="1" w:tplc="04100003" w:tentative="1">
      <w:start w:val="1"/>
      <w:numFmt w:val="bullet"/>
      <w:lvlText w:val="o"/>
      <w:lvlJc w:val="left"/>
      <w:pPr>
        <w:ind w:left="1473" w:hanging="360"/>
      </w:pPr>
      <w:rPr>
        <w:rFonts w:ascii="Courier New" w:hAnsi="Courier New" w:cs="Courier New" w:hint="default"/>
      </w:rPr>
    </w:lvl>
    <w:lvl w:ilvl="2" w:tplc="04100005" w:tentative="1">
      <w:start w:val="1"/>
      <w:numFmt w:val="bullet"/>
      <w:lvlText w:val=""/>
      <w:lvlJc w:val="left"/>
      <w:pPr>
        <w:ind w:left="2193" w:hanging="360"/>
      </w:pPr>
      <w:rPr>
        <w:rFonts w:ascii="Wingdings" w:hAnsi="Wingdings" w:hint="default"/>
      </w:rPr>
    </w:lvl>
    <w:lvl w:ilvl="3" w:tplc="04100001" w:tentative="1">
      <w:start w:val="1"/>
      <w:numFmt w:val="bullet"/>
      <w:lvlText w:val=""/>
      <w:lvlJc w:val="left"/>
      <w:pPr>
        <w:ind w:left="2913" w:hanging="360"/>
      </w:pPr>
      <w:rPr>
        <w:rFonts w:ascii="Symbol" w:hAnsi="Symbol" w:hint="default"/>
      </w:rPr>
    </w:lvl>
    <w:lvl w:ilvl="4" w:tplc="04100003" w:tentative="1">
      <w:start w:val="1"/>
      <w:numFmt w:val="bullet"/>
      <w:lvlText w:val="o"/>
      <w:lvlJc w:val="left"/>
      <w:pPr>
        <w:ind w:left="3633" w:hanging="360"/>
      </w:pPr>
      <w:rPr>
        <w:rFonts w:ascii="Courier New" w:hAnsi="Courier New" w:cs="Courier New" w:hint="default"/>
      </w:rPr>
    </w:lvl>
    <w:lvl w:ilvl="5" w:tplc="04100005" w:tentative="1">
      <w:start w:val="1"/>
      <w:numFmt w:val="bullet"/>
      <w:lvlText w:val=""/>
      <w:lvlJc w:val="left"/>
      <w:pPr>
        <w:ind w:left="4353" w:hanging="360"/>
      </w:pPr>
      <w:rPr>
        <w:rFonts w:ascii="Wingdings" w:hAnsi="Wingdings" w:hint="default"/>
      </w:rPr>
    </w:lvl>
    <w:lvl w:ilvl="6" w:tplc="04100001" w:tentative="1">
      <w:start w:val="1"/>
      <w:numFmt w:val="bullet"/>
      <w:lvlText w:val=""/>
      <w:lvlJc w:val="left"/>
      <w:pPr>
        <w:ind w:left="5073" w:hanging="360"/>
      </w:pPr>
      <w:rPr>
        <w:rFonts w:ascii="Symbol" w:hAnsi="Symbol" w:hint="default"/>
      </w:rPr>
    </w:lvl>
    <w:lvl w:ilvl="7" w:tplc="04100003" w:tentative="1">
      <w:start w:val="1"/>
      <w:numFmt w:val="bullet"/>
      <w:lvlText w:val="o"/>
      <w:lvlJc w:val="left"/>
      <w:pPr>
        <w:ind w:left="5793" w:hanging="360"/>
      </w:pPr>
      <w:rPr>
        <w:rFonts w:ascii="Courier New" w:hAnsi="Courier New" w:cs="Courier New" w:hint="default"/>
      </w:rPr>
    </w:lvl>
    <w:lvl w:ilvl="8" w:tplc="04100005" w:tentative="1">
      <w:start w:val="1"/>
      <w:numFmt w:val="bullet"/>
      <w:lvlText w:val=""/>
      <w:lvlJc w:val="left"/>
      <w:pPr>
        <w:ind w:left="6513" w:hanging="360"/>
      </w:pPr>
      <w:rPr>
        <w:rFonts w:ascii="Wingdings" w:hAnsi="Wingdings" w:hint="default"/>
      </w:rPr>
    </w:lvl>
  </w:abstractNum>
  <w:abstractNum w:abstractNumId="4">
    <w:nsid w:val="1E4D363D"/>
    <w:multiLevelType w:val="hybridMultilevel"/>
    <w:tmpl w:val="4CB4FC2A"/>
    <w:lvl w:ilvl="0" w:tplc="0410000F">
      <w:start w:val="1"/>
      <w:numFmt w:val="decimal"/>
      <w:lvlText w:val="%1."/>
      <w:lvlJc w:val="left"/>
      <w:pPr>
        <w:tabs>
          <w:tab w:val="num" w:pos="1080"/>
        </w:tabs>
        <w:ind w:left="1080" w:hanging="360"/>
      </w:pPr>
    </w:lvl>
    <w:lvl w:ilvl="1" w:tplc="04100019" w:tentative="1">
      <w:start w:val="1"/>
      <w:numFmt w:val="lowerLetter"/>
      <w:lvlText w:val="%2."/>
      <w:lvlJc w:val="left"/>
      <w:pPr>
        <w:tabs>
          <w:tab w:val="num" w:pos="1800"/>
        </w:tabs>
        <w:ind w:left="1800" w:hanging="360"/>
      </w:pPr>
    </w:lvl>
    <w:lvl w:ilvl="2" w:tplc="0410001B" w:tentative="1">
      <w:start w:val="1"/>
      <w:numFmt w:val="lowerRoman"/>
      <w:lvlText w:val="%3."/>
      <w:lvlJc w:val="right"/>
      <w:pPr>
        <w:tabs>
          <w:tab w:val="num" w:pos="2520"/>
        </w:tabs>
        <w:ind w:left="2520" w:hanging="180"/>
      </w:pPr>
    </w:lvl>
    <w:lvl w:ilvl="3" w:tplc="0410000F" w:tentative="1">
      <w:start w:val="1"/>
      <w:numFmt w:val="decimal"/>
      <w:lvlText w:val="%4."/>
      <w:lvlJc w:val="left"/>
      <w:pPr>
        <w:tabs>
          <w:tab w:val="num" w:pos="3240"/>
        </w:tabs>
        <w:ind w:left="3240" w:hanging="360"/>
      </w:pPr>
    </w:lvl>
    <w:lvl w:ilvl="4" w:tplc="04100019" w:tentative="1">
      <w:start w:val="1"/>
      <w:numFmt w:val="lowerLetter"/>
      <w:lvlText w:val="%5."/>
      <w:lvlJc w:val="left"/>
      <w:pPr>
        <w:tabs>
          <w:tab w:val="num" w:pos="3960"/>
        </w:tabs>
        <w:ind w:left="3960" w:hanging="360"/>
      </w:pPr>
    </w:lvl>
    <w:lvl w:ilvl="5" w:tplc="0410001B" w:tentative="1">
      <w:start w:val="1"/>
      <w:numFmt w:val="lowerRoman"/>
      <w:lvlText w:val="%6."/>
      <w:lvlJc w:val="right"/>
      <w:pPr>
        <w:tabs>
          <w:tab w:val="num" w:pos="4680"/>
        </w:tabs>
        <w:ind w:left="4680" w:hanging="180"/>
      </w:pPr>
    </w:lvl>
    <w:lvl w:ilvl="6" w:tplc="0410000F" w:tentative="1">
      <w:start w:val="1"/>
      <w:numFmt w:val="decimal"/>
      <w:lvlText w:val="%7."/>
      <w:lvlJc w:val="left"/>
      <w:pPr>
        <w:tabs>
          <w:tab w:val="num" w:pos="5400"/>
        </w:tabs>
        <w:ind w:left="5400" w:hanging="360"/>
      </w:pPr>
    </w:lvl>
    <w:lvl w:ilvl="7" w:tplc="04100019" w:tentative="1">
      <w:start w:val="1"/>
      <w:numFmt w:val="lowerLetter"/>
      <w:lvlText w:val="%8."/>
      <w:lvlJc w:val="left"/>
      <w:pPr>
        <w:tabs>
          <w:tab w:val="num" w:pos="6120"/>
        </w:tabs>
        <w:ind w:left="6120" w:hanging="360"/>
      </w:pPr>
    </w:lvl>
    <w:lvl w:ilvl="8" w:tplc="0410001B" w:tentative="1">
      <w:start w:val="1"/>
      <w:numFmt w:val="lowerRoman"/>
      <w:lvlText w:val="%9."/>
      <w:lvlJc w:val="right"/>
      <w:pPr>
        <w:tabs>
          <w:tab w:val="num" w:pos="6840"/>
        </w:tabs>
        <w:ind w:left="6840" w:hanging="180"/>
      </w:pPr>
    </w:lvl>
  </w:abstractNum>
  <w:abstractNum w:abstractNumId="5">
    <w:nsid w:val="229157B4"/>
    <w:multiLevelType w:val="hybridMultilevel"/>
    <w:tmpl w:val="ADDAF3D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67647FC"/>
    <w:multiLevelType w:val="hybridMultilevel"/>
    <w:tmpl w:val="B6E27E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9A10D99"/>
    <w:multiLevelType w:val="hybridMultilevel"/>
    <w:tmpl w:val="9B6AB58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3A0647B2"/>
    <w:multiLevelType w:val="hybridMultilevel"/>
    <w:tmpl w:val="6164BFA8"/>
    <w:lvl w:ilvl="0" w:tplc="419C4B0C">
      <w:start w:val="1"/>
      <w:numFmt w:val="bullet"/>
      <w:lvlText w:val=""/>
      <w:lvlJc w:val="left"/>
      <w:pPr>
        <w:tabs>
          <w:tab w:val="num" w:pos="1080"/>
        </w:tabs>
        <w:ind w:left="1080" w:hanging="360"/>
      </w:pPr>
      <w:rPr>
        <w:rFonts w:ascii="Wingdings" w:hAnsi="Wingdings"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
    <w:nsid w:val="3C57132B"/>
    <w:multiLevelType w:val="hybridMultilevel"/>
    <w:tmpl w:val="3EEEC472"/>
    <w:lvl w:ilvl="0" w:tplc="04100009">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0">
    <w:nsid w:val="46DE6C7D"/>
    <w:multiLevelType w:val="hybridMultilevel"/>
    <w:tmpl w:val="F9E68F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49684C20"/>
    <w:multiLevelType w:val="hybridMultilevel"/>
    <w:tmpl w:val="6994E710"/>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
    <w:nsid w:val="620C3EA9"/>
    <w:multiLevelType w:val="hybridMultilevel"/>
    <w:tmpl w:val="3DD8FE6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nsid w:val="66DF4D8E"/>
    <w:multiLevelType w:val="multilevel"/>
    <w:tmpl w:val="DD6AC8DE"/>
    <w:lvl w:ilvl="0">
      <w:start w:val="1"/>
      <w:numFmt w:val="decimal"/>
      <w:lvlText w:val="%1."/>
      <w:lvlJc w:val="left"/>
      <w:pPr>
        <w:tabs>
          <w:tab w:val="num" w:pos="720"/>
        </w:tabs>
        <w:ind w:left="720" w:hanging="360"/>
      </w:pPr>
    </w:lvl>
    <w:lvl w:ilvl="1">
      <w:numFmt w:val="bullet"/>
      <w:lvlText w:val="-"/>
      <w:lvlJc w:val="left"/>
      <w:pPr>
        <w:ind w:left="1440" w:hanging="360"/>
      </w:pPr>
      <w:rPr>
        <w:rFonts w:ascii="Candara" w:eastAsia="Franklin Gothic Book" w:hAnsi="Candara"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5324FE3"/>
    <w:multiLevelType w:val="hybridMultilevel"/>
    <w:tmpl w:val="4C8274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86B648D"/>
    <w:multiLevelType w:val="hybridMultilevel"/>
    <w:tmpl w:val="774868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79075B34"/>
    <w:multiLevelType w:val="hybridMultilevel"/>
    <w:tmpl w:val="37C4BEF4"/>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
  </w:num>
  <w:num w:numId="2">
    <w:abstractNumId w:val="12"/>
  </w:num>
  <w:num w:numId="3">
    <w:abstractNumId w:val="13"/>
  </w:num>
  <w:num w:numId="4">
    <w:abstractNumId w:val="11"/>
  </w:num>
  <w:num w:numId="5">
    <w:abstractNumId w:val="6"/>
  </w:num>
  <w:num w:numId="6">
    <w:abstractNumId w:val="15"/>
  </w:num>
  <w:num w:numId="7">
    <w:abstractNumId w:val="3"/>
  </w:num>
  <w:num w:numId="8">
    <w:abstractNumId w:val="14"/>
  </w:num>
  <w:num w:numId="9">
    <w:abstractNumId w:val="10"/>
  </w:num>
  <w:num w:numId="10">
    <w:abstractNumId w:val="16"/>
  </w:num>
  <w:num w:numId="11">
    <w:abstractNumId w:val="9"/>
  </w:num>
  <w:num w:numId="12">
    <w:abstractNumId w:val="7"/>
  </w:num>
  <w:num w:numId="13">
    <w:abstractNumId w:val="1"/>
  </w:num>
  <w:num w:numId="14">
    <w:abstractNumId w:val="2"/>
  </w:num>
  <w:num w:numId="15">
    <w:abstractNumId w:val="0"/>
  </w:num>
  <w:num w:numId="16">
    <w:abstractNumId w:val="8"/>
  </w:num>
  <w:num w:numId="1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autoHyphenation/>
  <w:hyphenationZone w:val="283"/>
  <w:drawingGridHorizontalSpacing w:val="110"/>
  <w:displayHorizontalDrawingGridEvery w:val="2"/>
  <w:characterSpacingControl w:val="doNotCompress"/>
  <w:footnotePr>
    <w:footnote w:id="-1"/>
    <w:footnote w:id="0"/>
  </w:footnotePr>
  <w:endnotePr>
    <w:endnote w:id="-1"/>
    <w:endnote w:id="0"/>
  </w:endnotePr>
  <w:compat/>
  <w:rsids>
    <w:rsidRoot w:val="00557884"/>
    <w:rsid w:val="00021FF7"/>
    <w:rsid w:val="00030CB2"/>
    <w:rsid w:val="00040AAD"/>
    <w:rsid w:val="000A0CAE"/>
    <w:rsid w:val="000C0AC2"/>
    <w:rsid w:val="000F355C"/>
    <w:rsid w:val="001179BC"/>
    <w:rsid w:val="0012332B"/>
    <w:rsid w:val="001325A3"/>
    <w:rsid w:val="00136B97"/>
    <w:rsid w:val="001507CB"/>
    <w:rsid w:val="001B00E4"/>
    <w:rsid w:val="001B136D"/>
    <w:rsid w:val="001B722E"/>
    <w:rsid w:val="001C41C7"/>
    <w:rsid w:val="001D14BA"/>
    <w:rsid w:val="001D494A"/>
    <w:rsid w:val="001E0754"/>
    <w:rsid w:val="00200EC9"/>
    <w:rsid w:val="002220CC"/>
    <w:rsid w:val="00232E61"/>
    <w:rsid w:val="0024468F"/>
    <w:rsid w:val="0024739D"/>
    <w:rsid w:val="0025718C"/>
    <w:rsid w:val="0026412B"/>
    <w:rsid w:val="002809B3"/>
    <w:rsid w:val="002A1D47"/>
    <w:rsid w:val="002B5E48"/>
    <w:rsid w:val="00302BE3"/>
    <w:rsid w:val="00311896"/>
    <w:rsid w:val="003134B2"/>
    <w:rsid w:val="00324399"/>
    <w:rsid w:val="0035568B"/>
    <w:rsid w:val="0035681A"/>
    <w:rsid w:val="00376B01"/>
    <w:rsid w:val="00380705"/>
    <w:rsid w:val="003949D5"/>
    <w:rsid w:val="003B55E7"/>
    <w:rsid w:val="003E7D77"/>
    <w:rsid w:val="0042670E"/>
    <w:rsid w:val="004321A4"/>
    <w:rsid w:val="004433D1"/>
    <w:rsid w:val="00457374"/>
    <w:rsid w:val="004A0B53"/>
    <w:rsid w:val="004B63A2"/>
    <w:rsid w:val="004C2828"/>
    <w:rsid w:val="004D5722"/>
    <w:rsid w:val="004F42A4"/>
    <w:rsid w:val="00502288"/>
    <w:rsid w:val="00513AB8"/>
    <w:rsid w:val="00531895"/>
    <w:rsid w:val="00557884"/>
    <w:rsid w:val="00566301"/>
    <w:rsid w:val="00575F86"/>
    <w:rsid w:val="00582A55"/>
    <w:rsid w:val="005C1947"/>
    <w:rsid w:val="005C6757"/>
    <w:rsid w:val="006159B5"/>
    <w:rsid w:val="006215CD"/>
    <w:rsid w:val="006462DE"/>
    <w:rsid w:val="006477A2"/>
    <w:rsid w:val="006577CB"/>
    <w:rsid w:val="006728E7"/>
    <w:rsid w:val="0069562B"/>
    <w:rsid w:val="006971A0"/>
    <w:rsid w:val="006A6506"/>
    <w:rsid w:val="006B4DEC"/>
    <w:rsid w:val="006B4F63"/>
    <w:rsid w:val="006C2D76"/>
    <w:rsid w:val="006D7907"/>
    <w:rsid w:val="006E19BB"/>
    <w:rsid w:val="006E2192"/>
    <w:rsid w:val="006F776B"/>
    <w:rsid w:val="00722D58"/>
    <w:rsid w:val="00752CBB"/>
    <w:rsid w:val="007815A6"/>
    <w:rsid w:val="0079209D"/>
    <w:rsid w:val="00792D7C"/>
    <w:rsid w:val="007A7273"/>
    <w:rsid w:val="007B04E0"/>
    <w:rsid w:val="007B1303"/>
    <w:rsid w:val="007C42EE"/>
    <w:rsid w:val="007E6381"/>
    <w:rsid w:val="00805501"/>
    <w:rsid w:val="0081640E"/>
    <w:rsid w:val="00823FC1"/>
    <w:rsid w:val="00836235"/>
    <w:rsid w:val="00840670"/>
    <w:rsid w:val="0084466D"/>
    <w:rsid w:val="00873972"/>
    <w:rsid w:val="008B2CC1"/>
    <w:rsid w:val="008B31F3"/>
    <w:rsid w:val="008D48C6"/>
    <w:rsid w:val="008D7C98"/>
    <w:rsid w:val="008E4BA6"/>
    <w:rsid w:val="008E4E93"/>
    <w:rsid w:val="008F1877"/>
    <w:rsid w:val="00932982"/>
    <w:rsid w:val="00950727"/>
    <w:rsid w:val="00976B72"/>
    <w:rsid w:val="009A0DD8"/>
    <w:rsid w:val="009A2B63"/>
    <w:rsid w:val="009B14E9"/>
    <w:rsid w:val="009C35AD"/>
    <w:rsid w:val="009E1DF5"/>
    <w:rsid w:val="00A223B1"/>
    <w:rsid w:val="00A23CFD"/>
    <w:rsid w:val="00A40E7C"/>
    <w:rsid w:val="00A433F1"/>
    <w:rsid w:val="00A43943"/>
    <w:rsid w:val="00A51405"/>
    <w:rsid w:val="00A63EF7"/>
    <w:rsid w:val="00A85D7F"/>
    <w:rsid w:val="00A92F58"/>
    <w:rsid w:val="00A937B4"/>
    <w:rsid w:val="00AC001F"/>
    <w:rsid w:val="00AC5AD7"/>
    <w:rsid w:val="00AD6960"/>
    <w:rsid w:val="00AE38E8"/>
    <w:rsid w:val="00AE3A82"/>
    <w:rsid w:val="00AE6AB0"/>
    <w:rsid w:val="00AF0B5D"/>
    <w:rsid w:val="00AF2995"/>
    <w:rsid w:val="00B22257"/>
    <w:rsid w:val="00B659DE"/>
    <w:rsid w:val="00B71355"/>
    <w:rsid w:val="00BA5A16"/>
    <w:rsid w:val="00BB5A58"/>
    <w:rsid w:val="00BB77E2"/>
    <w:rsid w:val="00BC4323"/>
    <w:rsid w:val="00BF0606"/>
    <w:rsid w:val="00BF69E0"/>
    <w:rsid w:val="00C00128"/>
    <w:rsid w:val="00C02FE5"/>
    <w:rsid w:val="00C31313"/>
    <w:rsid w:val="00C47004"/>
    <w:rsid w:val="00C5038B"/>
    <w:rsid w:val="00C739B4"/>
    <w:rsid w:val="00C83BF9"/>
    <w:rsid w:val="00C96ECB"/>
    <w:rsid w:val="00CB3201"/>
    <w:rsid w:val="00CD29EE"/>
    <w:rsid w:val="00CE606D"/>
    <w:rsid w:val="00CF5283"/>
    <w:rsid w:val="00D0084D"/>
    <w:rsid w:val="00D046DD"/>
    <w:rsid w:val="00D06B74"/>
    <w:rsid w:val="00D06D04"/>
    <w:rsid w:val="00D705C9"/>
    <w:rsid w:val="00D85612"/>
    <w:rsid w:val="00D85D6D"/>
    <w:rsid w:val="00D969C7"/>
    <w:rsid w:val="00DE03B4"/>
    <w:rsid w:val="00DE7319"/>
    <w:rsid w:val="00E31040"/>
    <w:rsid w:val="00E31D4F"/>
    <w:rsid w:val="00E501AC"/>
    <w:rsid w:val="00E50702"/>
    <w:rsid w:val="00E57C37"/>
    <w:rsid w:val="00E75DD0"/>
    <w:rsid w:val="00E9746C"/>
    <w:rsid w:val="00ED204B"/>
    <w:rsid w:val="00EF306F"/>
    <w:rsid w:val="00EF38BE"/>
    <w:rsid w:val="00EF4B1B"/>
    <w:rsid w:val="00F06F2B"/>
    <w:rsid w:val="00F10252"/>
    <w:rsid w:val="00F1049F"/>
    <w:rsid w:val="00F1779E"/>
    <w:rsid w:val="00F31F01"/>
    <w:rsid w:val="00F350C9"/>
    <w:rsid w:val="00F373C1"/>
    <w:rsid w:val="00F61665"/>
    <w:rsid w:val="00F7277C"/>
    <w:rsid w:val="00F77C52"/>
    <w:rsid w:val="00F90BCF"/>
    <w:rsid w:val="00F939AD"/>
    <w:rsid w:val="00FB1C2A"/>
    <w:rsid w:val="00FB3DDA"/>
    <w:rsid w:val="00FB4A1A"/>
    <w:rsid w:val="00FD785E"/>
    <w:rsid w:val="00FE1C12"/>
    <w:rsid w:val="00FF59F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074">
      <o:colormru v:ext="edit" colors="#ff9"/>
      <o:colormenu v:ext="edit" fillcolor="#ffc000" strokecolor="none [3213]" shadowcolor="red"/>
    </o:shapedefaults>
    <o:shapelayout v:ext="edit">
      <o:idmap v:ext="edit" data="1"/>
      <o:rules v:ext="edit">
        <o:r id="V:Rule2"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Franklin Gothic Book" w:eastAsia="Franklin Gothic Book" w:hAnsi="Franklin Gothic Book"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C41C7"/>
    <w:pPr>
      <w:spacing w:after="200" w:line="276" w:lineRule="auto"/>
    </w:pPr>
    <w:rPr>
      <w:sz w:val="22"/>
      <w:szCs w:val="22"/>
      <w:lang w:eastAsia="en-US"/>
    </w:rPr>
  </w:style>
  <w:style w:type="paragraph" w:styleId="Titolo1">
    <w:name w:val="heading 1"/>
    <w:basedOn w:val="Normale"/>
    <w:next w:val="Normale"/>
    <w:link w:val="Titolo1Carattere"/>
    <w:qFormat/>
    <w:rsid w:val="00E50702"/>
    <w:pPr>
      <w:keepNext/>
      <w:spacing w:after="0" w:line="240" w:lineRule="auto"/>
      <w:outlineLvl w:val="0"/>
    </w:pPr>
    <w:rPr>
      <w:rFonts w:ascii="Book Antiqua" w:eastAsia="Batang" w:hAnsi="Book Antiqua"/>
      <w:b/>
      <w:sz w:val="24"/>
      <w:szCs w:val="24"/>
      <w:lang w:eastAsia="it-IT"/>
    </w:rPr>
  </w:style>
  <w:style w:type="paragraph" w:styleId="Titolo2">
    <w:name w:val="heading 2"/>
    <w:basedOn w:val="Normale"/>
    <w:next w:val="Normale"/>
    <w:link w:val="Titolo2Carattere"/>
    <w:uiPriority w:val="9"/>
    <w:semiHidden/>
    <w:unhideWhenUsed/>
    <w:qFormat/>
    <w:rsid w:val="00E50702"/>
    <w:pPr>
      <w:keepNext/>
      <w:keepLines/>
      <w:spacing w:before="200" w:after="0"/>
      <w:outlineLvl w:val="1"/>
    </w:pPr>
    <w:rPr>
      <w:rFonts w:ascii="Franklin Gothic Medium" w:eastAsia="Times New Roman" w:hAnsi="Franklin Gothic Medium"/>
      <w:b/>
      <w:bCs/>
      <w:color w:val="7FD13B"/>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55788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57884"/>
    <w:rPr>
      <w:rFonts w:ascii="Tahoma" w:hAnsi="Tahoma" w:cs="Tahoma"/>
      <w:sz w:val="16"/>
      <w:szCs w:val="16"/>
    </w:rPr>
  </w:style>
  <w:style w:type="paragraph" w:styleId="Intestazione">
    <w:name w:val="header"/>
    <w:basedOn w:val="Normale"/>
    <w:link w:val="IntestazioneCarattere"/>
    <w:uiPriority w:val="99"/>
    <w:semiHidden/>
    <w:unhideWhenUsed/>
    <w:rsid w:val="008B2CC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8B2CC1"/>
  </w:style>
  <w:style w:type="paragraph" w:styleId="Pidipagina">
    <w:name w:val="footer"/>
    <w:basedOn w:val="Normale"/>
    <w:link w:val="PidipaginaCarattere"/>
    <w:uiPriority w:val="99"/>
    <w:unhideWhenUsed/>
    <w:rsid w:val="008B2CC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B2CC1"/>
  </w:style>
  <w:style w:type="paragraph" w:styleId="NormaleWeb">
    <w:name w:val="Normal (Web)"/>
    <w:basedOn w:val="Normale"/>
    <w:unhideWhenUsed/>
    <w:rsid w:val="00B659DE"/>
    <w:pPr>
      <w:spacing w:before="100" w:beforeAutospacing="1" w:after="100" w:afterAutospacing="1" w:line="240" w:lineRule="auto"/>
    </w:pPr>
    <w:rPr>
      <w:rFonts w:ascii="Times New Roman" w:eastAsia="Times New Roman" w:hAnsi="Times New Roman"/>
      <w:sz w:val="24"/>
      <w:szCs w:val="24"/>
      <w:lang w:eastAsia="it-IT"/>
    </w:rPr>
  </w:style>
  <w:style w:type="paragraph" w:styleId="Mappadocumento">
    <w:name w:val="Document Map"/>
    <w:basedOn w:val="Normale"/>
    <w:link w:val="MappadocumentoCarattere"/>
    <w:uiPriority w:val="99"/>
    <w:semiHidden/>
    <w:unhideWhenUsed/>
    <w:rsid w:val="00B659DE"/>
    <w:pPr>
      <w:spacing w:after="0"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B659DE"/>
    <w:rPr>
      <w:rFonts w:ascii="Tahoma" w:hAnsi="Tahoma" w:cs="Tahoma"/>
      <w:sz w:val="16"/>
      <w:szCs w:val="16"/>
    </w:rPr>
  </w:style>
  <w:style w:type="paragraph" w:styleId="Paragrafoelenco">
    <w:name w:val="List Paragraph"/>
    <w:basedOn w:val="Normale"/>
    <w:uiPriority w:val="34"/>
    <w:qFormat/>
    <w:rsid w:val="007E6381"/>
    <w:pPr>
      <w:ind w:left="720"/>
      <w:contextualSpacing/>
    </w:pPr>
  </w:style>
  <w:style w:type="character" w:styleId="Collegamentoipertestuale">
    <w:name w:val="Hyperlink"/>
    <w:basedOn w:val="Carpredefinitoparagrafo"/>
    <w:uiPriority w:val="99"/>
    <w:unhideWhenUsed/>
    <w:rsid w:val="0081640E"/>
    <w:rPr>
      <w:color w:val="0000FF"/>
      <w:u w:val="single"/>
    </w:rPr>
  </w:style>
  <w:style w:type="paragraph" w:styleId="Corpodeltesto">
    <w:name w:val="Body Text"/>
    <w:basedOn w:val="Normale"/>
    <w:link w:val="CorpodeltestoCarattere"/>
    <w:semiHidden/>
    <w:rsid w:val="00E50702"/>
    <w:pPr>
      <w:spacing w:after="0" w:line="240" w:lineRule="auto"/>
      <w:jc w:val="both"/>
    </w:pPr>
    <w:rPr>
      <w:rFonts w:ascii="Book Antiqua" w:eastAsia="Batang" w:hAnsi="Book Antiqua"/>
      <w:bCs/>
      <w:sz w:val="24"/>
      <w:szCs w:val="24"/>
      <w:lang w:eastAsia="it-IT"/>
    </w:rPr>
  </w:style>
  <w:style w:type="character" w:customStyle="1" w:styleId="CorpodeltestoCarattere">
    <w:name w:val="Corpo del testo Carattere"/>
    <w:basedOn w:val="Carpredefinitoparagrafo"/>
    <w:link w:val="Corpodeltesto"/>
    <w:semiHidden/>
    <w:rsid w:val="00E50702"/>
    <w:rPr>
      <w:rFonts w:ascii="Book Antiqua" w:eastAsia="Batang" w:hAnsi="Book Antiqua" w:cs="Times New Roman"/>
      <w:bCs/>
      <w:sz w:val="24"/>
      <w:szCs w:val="24"/>
      <w:lang w:eastAsia="it-IT"/>
    </w:rPr>
  </w:style>
  <w:style w:type="character" w:customStyle="1" w:styleId="Titolo1Carattere">
    <w:name w:val="Titolo 1 Carattere"/>
    <w:basedOn w:val="Carpredefinitoparagrafo"/>
    <w:link w:val="Titolo1"/>
    <w:rsid w:val="00E50702"/>
    <w:rPr>
      <w:rFonts w:ascii="Book Antiqua" w:eastAsia="Batang" w:hAnsi="Book Antiqua" w:cs="Times New Roman"/>
      <w:b/>
      <w:sz w:val="24"/>
      <w:szCs w:val="24"/>
      <w:lang w:eastAsia="it-IT"/>
    </w:rPr>
  </w:style>
  <w:style w:type="character" w:customStyle="1" w:styleId="Titolo2Carattere">
    <w:name w:val="Titolo 2 Carattere"/>
    <w:basedOn w:val="Carpredefinitoparagrafo"/>
    <w:link w:val="Titolo2"/>
    <w:uiPriority w:val="9"/>
    <w:semiHidden/>
    <w:rsid w:val="00E50702"/>
    <w:rPr>
      <w:rFonts w:ascii="Franklin Gothic Medium" w:eastAsia="Times New Roman" w:hAnsi="Franklin Gothic Medium" w:cs="Times New Roman"/>
      <w:b/>
      <w:bCs/>
      <w:color w:val="7FD13B"/>
      <w:sz w:val="26"/>
      <w:szCs w:val="26"/>
    </w:rPr>
  </w:style>
  <w:style w:type="paragraph" w:styleId="Corpodeltesto2">
    <w:name w:val="Body Text 2"/>
    <w:basedOn w:val="Normale"/>
    <w:link w:val="Corpodeltesto2Carattere"/>
    <w:uiPriority w:val="99"/>
    <w:semiHidden/>
    <w:unhideWhenUsed/>
    <w:rsid w:val="00E50702"/>
    <w:pPr>
      <w:spacing w:after="120" w:line="480" w:lineRule="auto"/>
    </w:pPr>
  </w:style>
  <w:style w:type="character" w:customStyle="1" w:styleId="Corpodeltesto2Carattere">
    <w:name w:val="Corpo del testo 2 Carattere"/>
    <w:basedOn w:val="Carpredefinitoparagrafo"/>
    <w:link w:val="Corpodeltesto2"/>
    <w:uiPriority w:val="99"/>
    <w:semiHidden/>
    <w:rsid w:val="00E50702"/>
  </w:style>
</w:styles>
</file>

<file path=word/webSettings.xml><?xml version="1.0" encoding="utf-8"?>
<w:webSettings xmlns:r="http://schemas.openxmlformats.org/officeDocument/2006/relationships" xmlns:w="http://schemas.openxmlformats.org/wordprocessingml/2006/main">
  <w:divs>
    <w:div w:id="770322384">
      <w:bodyDiv w:val="1"/>
      <w:marLeft w:val="0"/>
      <w:marRight w:val="0"/>
      <w:marTop w:val="0"/>
      <w:marBottom w:val="0"/>
      <w:divBdr>
        <w:top w:val="none" w:sz="0" w:space="0" w:color="auto"/>
        <w:left w:val="none" w:sz="0" w:space="0" w:color="auto"/>
        <w:bottom w:val="none" w:sz="0" w:space="0" w:color="auto"/>
        <w:right w:val="none" w:sz="0" w:space="0" w:color="auto"/>
      </w:divBdr>
      <w:divsChild>
        <w:div w:id="995916039">
          <w:marLeft w:val="0"/>
          <w:marRight w:val="0"/>
          <w:marTop w:val="0"/>
          <w:marBottom w:val="0"/>
          <w:divBdr>
            <w:top w:val="none" w:sz="0" w:space="0" w:color="auto"/>
            <w:left w:val="none" w:sz="0" w:space="0" w:color="auto"/>
            <w:bottom w:val="none" w:sz="0" w:space="0" w:color="auto"/>
            <w:right w:val="none" w:sz="0" w:space="0" w:color="auto"/>
          </w:divBdr>
        </w:div>
      </w:divsChild>
    </w:div>
    <w:div w:id="1525629494">
      <w:bodyDiv w:val="1"/>
      <w:marLeft w:val="0"/>
      <w:marRight w:val="0"/>
      <w:marTop w:val="0"/>
      <w:marBottom w:val="0"/>
      <w:divBdr>
        <w:top w:val="none" w:sz="0" w:space="0" w:color="auto"/>
        <w:left w:val="none" w:sz="0" w:space="0" w:color="auto"/>
        <w:bottom w:val="none" w:sz="0" w:space="0" w:color="auto"/>
        <w:right w:val="none" w:sz="0" w:space="0" w:color="auto"/>
      </w:divBdr>
      <w:divsChild>
        <w:div w:id="15971789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it.wikipedia.org/wiki/1985" TargetMode="External"/><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hyperlink" Target="http://it.wikipedia.org/w/index.php?title=Columbia_Pictures_Television&amp;action=edit&amp;redlink=1" TargetMode="External"/><Relationship Id="rId34" Type="http://schemas.openxmlformats.org/officeDocument/2006/relationships/hyperlink" Target="http://it.wikipedia.org/wiki/Esercito_degli_Stati_Uniti" TargetMode="External"/><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png"/><Relationship Id="rId55" Type="http://schemas.openxmlformats.org/officeDocument/2006/relationships/image" Target="media/image39.emf"/><Relationship Id="rId63" Type="http://schemas.openxmlformats.org/officeDocument/2006/relationships/image" Target="media/image47.emf"/><Relationship Id="rId68" Type="http://schemas.openxmlformats.org/officeDocument/2006/relationships/hyperlink" Target="http://www.thecoca-colacompany.com"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1.jpeg"/><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image" Target="media/image42.jpeg"/><Relationship Id="rId66" Type="http://schemas.openxmlformats.org/officeDocument/2006/relationships/hyperlink" Target="http://www.wikipedia.it" TargetMode="External"/><Relationship Id="rId5" Type="http://schemas.openxmlformats.org/officeDocument/2006/relationships/webSettings" Target="webSettings.xml"/><Relationship Id="rId15" Type="http://schemas.openxmlformats.org/officeDocument/2006/relationships/hyperlink" Target="http://it.wikipedia.org/wiki/Anni_1930" TargetMode="External"/><Relationship Id="rId23" Type="http://schemas.openxmlformats.org/officeDocument/2006/relationships/hyperlink" Target="http://it.wikipedia.org/wiki/Sony_Corporation" TargetMode="External"/><Relationship Id="rId28" Type="http://schemas.openxmlformats.org/officeDocument/2006/relationships/image" Target="media/image14.pn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61" Type="http://schemas.openxmlformats.org/officeDocument/2006/relationships/image" Target="media/image45.png"/><Relationship Id="rId10" Type="http://schemas.openxmlformats.org/officeDocument/2006/relationships/image" Target="media/image4.jpeg"/><Relationship Id="rId19" Type="http://schemas.openxmlformats.org/officeDocument/2006/relationships/hyperlink" Target="http://it.wikipedia.org/wiki/1982" TargetMode="External"/><Relationship Id="rId31" Type="http://schemas.openxmlformats.org/officeDocument/2006/relationships/image" Target="media/image17.jpe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e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it.wikipedia.org/wiki/1989" TargetMode="External"/><Relationship Id="rId27" Type="http://schemas.openxmlformats.org/officeDocument/2006/relationships/image" Target="media/image13.jpeg"/><Relationship Id="rId30" Type="http://schemas.openxmlformats.org/officeDocument/2006/relationships/image" Target="media/image16.gif"/><Relationship Id="rId35" Type="http://schemas.openxmlformats.org/officeDocument/2006/relationships/image" Target="media/image19.jpeg"/><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emf"/><Relationship Id="rId64" Type="http://schemas.openxmlformats.org/officeDocument/2006/relationships/image" Target="media/image48.emf"/><Relationship Id="rId69" Type="http://schemas.openxmlformats.org/officeDocument/2006/relationships/hyperlink" Target="http://www.coca-cola.it" TargetMode="External"/><Relationship Id="rId8" Type="http://schemas.openxmlformats.org/officeDocument/2006/relationships/image" Target="media/image2.png"/><Relationship Id="rId51" Type="http://schemas.openxmlformats.org/officeDocument/2006/relationships/image" Target="media/image35.e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hyperlink" Target="http://it.wikipedia.org/w/index.php?title=Robert_W._Woodruff&amp;action=edit&amp;redlink=1" TargetMode="External"/><Relationship Id="rId25" Type="http://schemas.openxmlformats.org/officeDocument/2006/relationships/image" Target="media/image11.png"/><Relationship Id="rId33" Type="http://schemas.openxmlformats.org/officeDocument/2006/relationships/hyperlink" Target="http://it.wikipedia.org/wiki/Seconda_guerra_mondiale" TargetMode="External"/><Relationship Id="rId38" Type="http://schemas.openxmlformats.org/officeDocument/2006/relationships/image" Target="media/image22.jpeg"/><Relationship Id="rId46" Type="http://schemas.openxmlformats.org/officeDocument/2006/relationships/image" Target="media/image30.emf"/><Relationship Id="rId59" Type="http://schemas.openxmlformats.org/officeDocument/2006/relationships/image" Target="media/image43.emf"/><Relationship Id="rId67" Type="http://schemas.openxmlformats.org/officeDocument/2006/relationships/hyperlink" Target="http://www.minerva.unito.org" TargetMode="External"/><Relationship Id="rId20" Type="http://schemas.openxmlformats.org/officeDocument/2006/relationships/hyperlink" Target="http://it.wikipedia.org/wiki/Columbia_Pictures" TargetMode="External"/><Relationship Id="rId41" Type="http://schemas.openxmlformats.org/officeDocument/2006/relationships/image" Target="media/image25.emf"/><Relationship Id="rId54" Type="http://schemas.openxmlformats.org/officeDocument/2006/relationships/image" Target="media/image38.emf"/><Relationship Id="rId62" Type="http://schemas.openxmlformats.org/officeDocument/2006/relationships/image" Target="media/image46.jpeg"/><Relationship Id="rId70"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2DA9FF1-6E4A-4C11-BA26-86B1AF909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30</Pages>
  <Words>6446</Words>
  <Characters>36744</Characters>
  <Application>Microsoft Office Word</Application>
  <DocSecurity>0</DocSecurity>
  <Lines>306</Lines>
  <Paragraphs>86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43104</CharactersWithSpaces>
  <SharedDoc>false</SharedDoc>
  <HLinks>
    <vt:vector size="60" baseType="variant">
      <vt:variant>
        <vt:i4>4718629</vt:i4>
      </vt:variant>
      <vt:variant>
        <vt:i4>27</vt:i4>
      </vt:variant>
      <vt:variant>
        <vt:i4>0</vt:i4>
      </vt:variant>
      <vt:variant>
        <vt:i4>5</vt:i4>
      </vt:variant>
      <vt:variant>
        <vt:lpwstr>http://it.wikipedia.org/wiki/Esercito_degli_Stati_Uniti</vt:lpwstr>
      </vt:variant>
      <vt:variant>
        <vt:lpwstr/>
      </vt:variant>
      <vt:variant>
        <vt:i4>2883710</vt:i4>
      </vt:variant>
      <vt:variant>
        <vt:i4>24</vt:i4>
      </vt:variant>
      <vt:variant>
        <vt:i4>0</vt:i4>
      </vt:variant>
      <vt:variant>
        <vt:i4>5</vt:i4>
      </vt:variant>
      <vt:variant>
        <vt:lpwstr>http://it.wikipedia.org/wiki/Seconda_guerra_mondiale</vt:lpwstr>
      </vt:variant>
      <vt:variant>
        <vt:lpwstr/>
      </vt:variant>
      <vt:variant>
        <vt:i4>2555983</vt:i4>
      </vt:variant>
      <vt:variant>
        <vt:i4>21</vt:i4>
      </vt:variant>
      <vt:variant>
        <vt:i4>0</vt:i4>
      </vt:variant>
      <vt:variant>
        <vt:i4>5</vt:i4>
      </vt:variant>
      <vt:variant>
        <vt:lpwstr>http://it.wikipedia.org/wiki/Sony_Corporation</vt:lpwstr>
      </vt:variant>
      <vt:variant>
        <vt:lpwstr/>
      </vt:variant>
      <vt:variant>
        <vt:i4>1703958</vt:i4>
      </vt:variant>
      <vt:variant>
        <vt:i4>18</vt:i4>
      </vt:variant>
      <vt:variant>
        <vt:i4>0</vt:i4>
      </vt:variant>
      <vt:variant>
        <vt:i4>5</vt:i4>
      </vt:variant>
      <vt:variant>
        <vt:lpwstr>http://it.wikipedia.org/wiki/1989</vt:lpwstr>
      </vt:variant>
      <vt:variant>
        <vt:lpwstr/>
      </vt:variant>
      <vt:variant>
        <vt:i4>3080307</vt:i4>
      </vt:variant>
      <vt:variant>
        <vt:i4>15</vt:i4>
      </vt:variant>
      <vt:variant>
        <vt:i4>0</vt:i4>
      </vt:variant>
      <vt:variant>
        <vt:i4>5</vt:i4>
      </vt:variant>
      <vt:variant>
        <vt:lpwstr>http://it.wikipedia.org/w/index.php?title=Columbia_Pictures_Television&amp;action=edit&amp;redlink=1</vt:lpwstr>
      </vt:variant>
      <vt:variant>
        <vt:lpwstr/>
      </vt:variant>
      <vt:variant>
        <vt:i4>5963829</vt:i4>
      </vt:variant>
      <vt:variant>
        <vt:i4>12</vt:i4>
      </vt:variant>
      <vt:variant>
        <vt:i4>0</vt:i4>
      </vt:variant>
      <vt:variant>
        <vt:i4>5</vt:i4>
      </vt:variant>
      <vt:variant>
        <vt:lpwstr>http://it.wikipedia.org/wiki/Columbia_Pictures</vt:lpwstr>
      </vt:variant>
      <vt:variant>
        <vt:lpwstr/>
      </vt:variant>
      <vt:variant>
        <vt:i4>1703958</vt:i4>
      </vt:variant>
      <vt:variant>
        <vt:i4>9</vt:i4>
      </vt:variant>
      <vt:variant>
        <vt:i4>0</vt:i4>
      </vt:variant>
      <vt:variant>
        <vt:i4>5</vt:i4>
      </vt:variant>
      <vt:variant>
        <vt:lpwstr>http://it.wikipedia.org/wiki/1982</vt:lpwstr>
      </vt:variant>
      <vt:variant>
        <vt:lpwstr/>
      </vt:variant>
      <vt:variant>
        <vt:i4>1703958</vt:i4>
      </vt:variant>
      <vt:variant>
        <vt:i4>6</vt:i4>
      </vt:variant>
      <vt:variant>
        <vt:i4>0</vt:i4>
      </vt:variant>
      <vt:variant>
        <vt:i4>5</vt:i4>
      </vt:variant>
      <vt:variant>
        <vt:lpwstr>http://it.wikipedia.org/wiki/1985</vt:lpwstr>
      </vt:variant>
      <vt:variant>
        <vt:lpwstr/>
      </vt:variant>
      <vt:variant>
        <vt:i4>4849750</vt:i4>
      </vt:variant>
      <vt:variant>
        <vt:i4>3</vt:i4>
      </vt:variant>
      <vt:variant>
        <vt:i4>0</vt:i4>
      </vt:variant>
      <vt:variant>
        <vt:i4>5</vt:i4>
      </vt:variant>
      <vt:variant>
        <vt:lpwstr>http://it.wikipedia.org/w/index.php?title=Robert_W._Woodruff&amp;action=edit&amp;redlink=1</vt:lpwstr>
      </vt:variant>
      <vt:variant>
        <vt:lpwstr/>
      </vt:variant>
      <vt:variant>
        <vt:i4>4849706</vt:i4>
      </vt:variant>
      <vt:variant>
        <vt:i4>0</vt:i4>
      </vt:variant>
      <vt:variant>
        <vt:i4>0</vt:i4>
      </vt:variant>
      <vt:variant>
        <vt:i4>5</vt:i4>
      </vt:variant>
      <vt:variant>
        <vt:lpwstr>http://it.wikipedia.org/wiki/Anni_1930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elio</dc:creator>
  <cp:lastModifiedBy>elio</cp:lastModifiedBy>
  <cp:revision>3</cp:revision>
  <cp:lastPrinted>2009-06-04T10:37:00Z</cp:lastPrinted>
  <dcterms:created xsi:type="dcterms:W3CDTF">2009-06-21T14:05:00Z</dcterms:created>
  <dcterms:modified xsi:type="dcterms:W3CDTF">2009-06-21T14:09:00Z</dcterms:modified>
</cp:coreProperties>
</file>